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54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39" w:beforeAutospacing="0" w:after="0" w:afterAutospacing="0" w:line="360" w:lineRule="auto"/>
        <w:ind w:left="0" w:right="0" w:firstLine="452" w:firstLineChars="200"/>
        <w:textAlignment w:val="baseline"/>
        <w:rPr>
          <w:rFonts w:ascii="Helvetica" w:hAnsi="Helvetica" w:eastAsia="Helvetica" w:cs="Helvetica"/>
          <w:b/>
          <w:bCs/>
          <w:i w:val="0"/>
          <w:iCs w:val="0"/>
          <w:caps w:val="0"/>
          <w:color w:val="060607"/>
          <w:spacing w:val="8"/>
          <w:sz w:val="21"/>
          <w:szCs w:val="21"/>
        </w:rPr>
      </w:pPr>
      <w:r>
        <w:rPr>
          <w:rFonts w:hint="default" w:ascii="Helvetica" w:hAnsi="Helvetica" w:eastAsia="Helvetica" w:cs="Helvetica"/>
          <w:b/>
          <w:bCs/>
          <w:i w:val="0"/>
          <w:iCs w:val="0"/>
          <w:caps w:val="0"/>
          <w:color w:val="060607"/>
          <w:spacing w:val="8"/>
          <w:sz w:val="21"/>
          <w:szCs w:val="21"/>
          <w:bdr w:val="none" w:color="auto" w:sz="0" w:space="0"/>
          <w:shd w:val="clear" w:fill="FFFFFF"/>
          <w:vertAlign w:val="baseline"/>
        </w:rPr>
        <w:t>侠客”相关犯罪</w:t>
      </w:r>
    </w:p>
    <w:p w14:paraId="6970C5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360" w:lineRule="auto"/>
        <w:ind w:left="0" w:right="0" w:firstLine="436" w:firstLineChars="200"/>
        <w:jc w:val="left"/>
        <w:textAlignment w:val="baseline"/>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“侠客”相关犯罪是指姚克被刺伤的案件。根据案件描述，姚克在家中被两名蒙面歹徒刺伤，歹徒拿走了一个信封。姚克后来回忆起信封里有一把钥匙和一张写有保险箱地址和密码的纸条。</w:t>
      </w:r>
    </w:p>
    <w:p w14:paraId="640EA2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60" w:lineRule="auto"/>
        <w:ind w:left="0" w:right="0" w:firstLine="436" w:firstLineChars="200"/>
        <w:jc w:val="left"/>
        <w:textAlignment w:val="baseline"/>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通过分析，姚克的证词可信，信封内容与三年前的盗窃案有关。两名“侠客”通过撬锁进入姚克的公寓，刺伤他并拿走信封。根据警方的调查，两名嫌疑人的身高分别在158到166厘米和172到177厘米之间。结合其他线索，可以推测这两名“侠客”是丁宇楠和郑东。</w:t>
      </w:r>
    </w:p>
    <w:p w14:paraId="46F4BB89">
      <w:pPr>
        <w:keepNext w:val="0"/>
        <w:keepLines w:val="0"/>
        <w:pageBreakBefore w:val="0"/>
        <w:kinsoku/>
        <w:wordWrap/>
        <w:overflowPunct/>
        <w:topLinePunct w:val="0"/>
        <w:autoSpaceDE/>
        <w:autoSpaceDN/>
        <w:bidi w:val="0"/>
        <w:adjustRightInd/>
        <w:snapToGrid/>
        <w:spacing w:line="360" w:lineRule="auto"/>
        <w:ind w:firstLine="482" w:firstLineChars="200"/>
        <w:rPr>
          <w:rFonts w:hint="default" w:asciiTheme="minorEastAsia" w:hAnsiTheme="minorEastAsia" w:cstheme="minorEastAsia"/>
          <w:b/>
          <w:bCs/>
          <w:i w:val="0"/>
          <w:iCs w:val="0"/>
          <w:caps w:val="0"/>
          <w:spacing w:val="0"/>
          <w:sz w:val="24"/>
          <w:szCs w:val="24"/>
          <w:shd w:val="clear" w:fill="FFFFFF"/>
          <w:lang w:val="en-US" w:eastAsia="zh-CN"/>
        </w:rPr>
      </w:pPr>
    </w:p>
    <w:p w14:paraId="7A9BB1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39" w:beforeAutospacing="0" w:after="0" w:afterAutospacing="0" w:line="360" w:lineRule="auto"/>
        <w:ind w:left="0" w:right="0" w:firstLine="452" w:firstLineChars="200"/>
        <w:textAlignment w:val="baseline"/>
        <w:rPr>
          <w:rFonts w:hint="default" w:ascii="Helvetica" w:hAnsi="Helvetica" w:eastAsia="Helvetica" w:cs="Helvetica"/>
          <w:b/>
          <w:bCs/>
          <w:i w:val="0"/>
          <w:iCs w:val="0"/>
          <w:caps w:val="0"/>
          <w:color w:val="060607"/>
          <w:spacing w:val="8"/>
          <w:sz w:val="21"/>
          <w:szCs w:val="21"/>
          <w:bdr w:val="none" w:color="auto" w:sz="0" w:space="0"/>
          <w:shd w:val="clear" w:fill="FFFFFF"/>
          <w:vertAlign w:val="baseline"/>
        </w:rPr>
      </w:pPr>
      <w:r>
        <w:rPr>
          <w:rFonts w:hint="default" w:ascii="Helvetica" w:hAnsi="Helvetica" w:eastAsia="Helvetica" w:cs="Helvetica"/>
          <w:b/>
          <w:bCs/>
          <w:i w:val="0"/>
          <w:iCs w:val="0"/>
          <w:caps w:val="0"/>
          <w:color w:val="060607"/>
          <w:spacing w:val="8"/>
          <w:sz w:val="21"/>
          <w:szCs w:val="21"/>
          <w:bdr w:val="none" w:color="auto" w:sz="0" w:space="0"/>
          <w:shd w:val="clear" w:fill="FFFFFF"/>
          <w:vertAlign w:val="baseline"/>
        </w:rPr>
        <w:t>美君与X公司失窃案无关的原因</w:t>
      </w:r>
    </w:p>
    <w:p w14:paraId="48AFFE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39" w:beforeAutospacing="0" w:after="0" w:afterAutospacing="0" w:line="360" w:lineRule="auto"/>
        <w:ind w:left="0" w:right="0" w:firstLine="436" w:firstLineChars="200"/>
        <w:textAlignment w:val="baseline"/>
        <w:rPr>
          <w:rFonts w:hint="default" w:ascii="Helvetica" w:hAnsi="Helvetica" w:eastAsia="Helvetica" w:cs="Helvetica"/>
          <w:b w:val="0"/>
          <w:bCs w:val="0"/>
          <w:i w:val="0"/>
          <w:iCs w:val="0"/>
          <w:caps w:val="0"/>
          <w:color w:val="060607"/>
          <w:spacing w:val="4"/>
          <w:sz w:val="21"/>
          <w:szCs w:val="21"/>
        </w:rPr>
      </w:pP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美君在X公司失窃案发生时，突然被古在仁安排去干活，因此她没有出现在现场。她的证词和其他人的证词一致，且没有其他证据表明她参与了盗窃案。因此，美君与X公司失窃案无关。</w:t>
      </w:r>
    </w:p>
    <w:p w14:paraId="599F90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60" w:lineRule="auto"/>
        <w:ind w:left="0" w:right="0" w:firstLine="498" w:firstLineChars="200"/>
        <w:jc w:val="left"/>
        <w:textAlignment w:val="baseline"/>
        <w:rPr>
          <w:rFonts w:hint="eastAsia" w:asciiTheme="minorEastAsia" w:hAnsiTheme="minorEastAsia" w:eastAsiaTheme="minorEastAsia" w:cstheme="minorEastAsia"/>
          <w:b/>
          <w:bCs/>
          <w:i w:val="0"/>
          <w:iCs w:val="0"/>
          <w:caps w:val="0"/>
          <w:color w:val="060607"/>
          <w:spacing w:val="4"/>
          <w:kern w:val="0"/>
          <w:sz w:val="24"/>
          <w:szCs w:val="24"/>
          <w:bdr w:val="none" w:color="auto" w:sz="0" w:space="0"/>
          <w:shd w:val="clear" w:fill="FFFFFF"/>
          <w:vertAlign w:val="baseline"/>
          <w:lang w:val="en-US" w:eastAsia="zh-CN" w:bidi="ar"/>
        </w:rPr>
      </w:pPr>
    </w:p>
    <w:p w14:paraId="6A9E4B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39" w:beforeAutospacing="0" w:after="0" w:afterAutospacing="0" w:line="360" w:lineRule="auto"/>
        <w:ind w:left="0" w:right="0" w:firstLine="452" w:firstLineChars="200"/>
        <w:textAlignment w:val="baseline"/>
        <w:rPr>
          <w:spacing w:val="4"/>
        </w:rPr>
      </w:pPr>
      <w:r>
        <w:rPr>
          <w:rFonts w:hint="default" w:ascii="Helvetica" w:hAnsi="Helvetica" w:eastAsia="Helvetica" w:cs="Helvetica"/>
          <w:b/>
          <w:bCs/>
          <w:i w:val="0"/>
          <w:iCs w:val="0"/>
          <w:caps w:val="0"/>
          <w:color w:val="060607"/>
          <w:spacing w:val="8"/>
          <w:sz w:val="21"/>
          <w:szCs w:val="21"/>
          <w:bdr w:val="none" w:color="auto" w:sz="0" w:space="0"/>
          <w:shd w:val="clear" w:fill="FFFFFF"/>
          <w:vertAlign w:val="baseline"/>
        </w:rPr>
        <w:t> 其他细节</w:t>
      </w:r>
    </w:p>
    <w:p w14:paraId="3B1C42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spacing w:val="4"/>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郑嘉年是郑东的女儿，她的入职资料中出现了“郑东”和“郑冬”的错误，说明她与郑东有一定联系。</w:t>
      </w:r>
    </w:p>
    <w:p w14:paraId="6F1D88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spacing w:val="4"/>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X公司失窃案中，犯人通过正常打开密码锁和撬开第二道锁进入保密室，盗走了15万元钞票和密件。监控被植入木马病毒，关键内容被清除。结合姚克案和张强案的撬锁痕迹相同，可以推测是同一人所为。</w:t>
      </w:r>
    </w:p>
    <w:p w14:paraId="36749E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张强案中，凶手捅了张强六刀，拿走了值五十万的戒指。莉洁目击了凶手的作案过程，并被凶手打晕。根据叶雨的调查，张强案和姚克案的刀伤一致，基本可以确定是同一人所为。</w:t>
      </w:r>
    </w:p>
    <w:p w14:paraId="207EDAD3">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436" w:firstLineChars="200"/>
        <w:textAlignment w:val="baseline"/>
        <w:rPr>
          <w:rFonts w:hint="eastAsia" w:eastAsiaTheme="minorEastAsia"/>
          <w:spacing w:val="4"/>
          <w:lang w:val="en-US" w:eastAsia="zh-CN"/>
        </w:rPr>
      </w:pPr>
      <w:r>
        <w:rPr>
          <w:rFonts w:hint="eastAsia"/>
          <w:spacing w:val="4"/>
          <w:lang w:val="en-US" w:eastAsia="zh-CN"/>
        </w:rPr>
        <w:t xml:space="preserve"> </w:t>
      </w:r>
    </w:p>
    <w:p w14:paraId="60C4ED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60" w:lineRule="auto"/>
        <w:ind w:left="0" w:right="0" w:firstLine="498" w:firstLineChars="200"/>
        <w:jc w:val="left"/>
        <w:textAlignment w:val="baseline"/>
        <w:rPr>
          <w:rFonts w:hint="eastAsia" w:asciiTheme="minorEastAsia" w:hAnsiTheme="minorEastAsia" w:eastAsiaTheme="minorEastAsia" w:cstheme="minorEastAsia"/>
          <w:b/>
          <w:bCs/>
          <w:i w:val="0"/>
          <w:iCs w:val="0"/>
          <w:caps w:val="0"/>
          <w:color w:val="060607"/>
          <w:spacing w:val="4"/>
          <w:kern w:val="0"/>
          <w:sz w:val="24"/>
          <w:szCs w:val="24"/>
          <w:bdr w:val="none" w:color="auto" w:sz="0" w:space="0"/>
          <w:shd w:val="clear" w:fill="FFFFFF"/>
          <w:vertAlign w:val="baseline"/>
          <w:lang w:val="en-US" w:eastAsia="zh-CN" w:bidi="ar"/>
        </w:rPr>
      </w:pPr>
      <w:bookmarkStart w:id="0" w:name="_GoBack"/>
      <w:bookmarkEnd w:id="0"/>
    </w:p>
    <w:p w14:paraId="2499236A">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Theme="minorEastAsia" w:hAnsiTheme="minorEastAsia" w:eastAsiaTheme="minorEastAsia" w:cstheme="minorEastAsia"/>
          <w:b/>
          <w:bCs/>
          <w:i w:val="0"/>
          <w:iCs w:val="0"/>
          <w:caps w:val="0"/>
          <w:spacing w:val="0"/>
          <w:sz w:val="24"/>
          <w:szCs w:val="24"/>
          <w:shd w:val="clear" w:fill="FFFFFF"/>
          <w:lang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ndalus">
    <w:panose1 w:val="02020603050405020304"/>
    <w:charset w:val="00"/>
    <w:family w:val="auto"/>
    <w:pitch w:val="default"/>
    <w:sig w:usb0="00002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C309C"/>
    <w:rsid w:val="2D510151"/>
    <w:rsid w:val="54F24120"/>
    <w:rsid w:val="6E3F653F"/>
    <w:rsid w:val="70F4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228</Characters>
  <Lines>0</Lines>
  <Paragraphs>0</Paragraphs>
  <TotalTime>20</TotalTime>
  <ScaleCrop>false</ScaleCrop>
  <LinksUpToDate>false</LinksUpToDate>
  <CharactersWithSpaces>228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2025-02-03T06:53:00Z</dcterms:created>
  <dc:creator>Administrator</dc:creator>
  <cp:lastModifiedBy>垚垚</cp:lastModifiedBy>
  <dcterms:modified xsi:type="dcterms:W3CDTF">2025-02-03T07:21:02Z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eyJoZGlkIjoiY2M4YjZmOGE1NDRkYjQ5NWJkYTI3M2VkMmVkMjFmNzgiLCJ1c2VySWQiOiIxMjY1NTAyNDkxIn0=</vt:lpwstr>
  </property>
  <property fmtid="{D5CDD505-2E9C-101B-9397-08002B2CF9AE}" pid="4" name="ICV">
    <vt:lpwstr>62C7613967D44B0AB9C4B1B3DEDC61B5_12</vt:lpwstr>
  </property>
</Properties>
</file>