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8CE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1"/>
          <w:szCs w:val="21"/>
          <w:woUserID w:val="1"/>
        </w:rPr>
      </w:pPr>
    </w:p>
    <w:p w14:paraId="031A078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Calibri" w:hAnsi="Calibri" w:eastAsia="宋体" w:cs="Times New Roman"/>
          <w:b/>
          <w:bCs/>
          <w:color w:val="000000"/>
          <w:kern w:val="2"/>
          <w:sz w:val="44"/>
          <w:szCs w:val="44"/>
          <w:woUserID w:val="1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  <w:lang w:val="en-US" w:eastAsia="zh-CN" w:bidi="ar"/>
          <w:woUserID w:val="1"/>
        </w:rPr>
        <w:t>推理过程及结论</w:t>
      </w:r>
    </w:p>
    <w:p w14:paraId="4B1EE5B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C00000"/>
          <w:kern w:val="2"/>
          <w:sz w:val="30"/>
          <w:szCs w:val="30"/>
          <w:lang w:val="en-US" w:eastAsia="zh-CN" w:bidi="ar"/>
          <w:woUserID w:val="1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"/>
          <w:woUserID w:val="1"/>
        </w:rPr>
        <w:t>队名：宝可梦不是用来战斗的</w:t>
      </w:r>
    </w:p>
    <w:p w14:paraId="7BD2EF4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b/>
          <w:bCs/>
          <w:color w:val="C00000"/>
          <w:kern w:val="2"/>
          <w:sz w:val="30"/>
          <w:szCs w:val="30"/>
          <w:woUserID w:val="1"/>
        </w:rPr>
      </w:pPr>
      <w:r>
        <w:rPr>
          <w:rFonts w:hint="eastAsia" w:ascii="宋体" w:hAnsi="宋体" w:eastAsia="宋体" w:cs="宋体"/>
          <w:b/>
          <w:bCs/>
          <w:color w:val="C00000"/>
          <w:kern w:val="2"/>
          <w:sz w:val="30"/>
          <w:szCs w:val="30"/>
          <w:lang w:val="en-US" w:eastAsia="zh-CN" w:bidi="ar"/>
          <w:woUserID w:val="1"/>
        </w:rPr>
        <w:t>【推理过程】</w:t>
      </w:r>
    </w:p>
    <w:p w14:paraId="5652166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Calibri" w:hAnsi="Calibri" w:eastAsia="宋体" w:cs="Times New Roman"/>
          <w:b/>
          <w:bCs/>
          <w:color w:val="00B0F0"/>
          <w:kern w:val="2"/>
          <w:sz w:val="24"/>
          <w:szCs w:val="24"/>
          <w:woUserID w:val="1"/>
        </w:rPr>
      </w:pPr>
      <w:r>
        <w:rPr>
          <w:rFonts w:hint="eastAsia" w:ascii="宋体" w:hAnsi="宋体" w:eastAsia="宋体" w:cs="宋体"/>
          <w:b/>
          <w:bCs/>
          <w:color w:val="00B0F0"/>
          <w:kern w:val="2"/>
          <w:sz w:val="24"/>
          <w:szCs w:val="24"/>
          <w:lang w:val="en-US" w:eastAsia="zh-CN" w:bidi="ar"/>
          <w:woUserID w:val="1"/>
        </w:rPr>
        <w:t>一、现场推理：</w:t>
      </w:r>
    </w:p>
    <w:p w14:paraId="1B1034B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88" w:lineRule="auto"/>
        <w:ind w:left="0" w:right="0" w:firstLine="420" w:firstLineChars="200"/>
        <w:jc w:val="both"/>
        <w:rPr>
          <w:rFonts w:hint="default" w:ascii="仿宋" w:hAnsi="仿宋" w:eastAsia="仿宋" w:cs="仿宋"/>
          <w:kern w:val="2"/>
          <w:sz w:val="24"/>
          <w:szCs w:val="24"/>
          <w:woUserID w:val="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  <w:woUserID w:val="1"/>
        </w:rPr>
        <w:t xml:space="preserve"> 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  <w:woUserID w:val="1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  <w:woUserID w:val="1"/>
        </w:rPr>
        <w:t>、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  <w:woUserID w:val="1"/>
        </w:rPr>
        <w:t>陆灿这时面色极其凝重地开口，接话道：“不错。接到消息我第一时间赶来检查了邓伯父的遗体。致命伤就是背部这一掌。凶手应是从近距离以左掌袭击邓伯父背部，掌力阴狠霸道，直透脏腑，瞬间震碎了心脉，当场毙命，几乎没有挣扎的余地。死亡时间……根据尸温及僵硬程度判断，应是在亥时一刻到亥时五刻间。”</w:t>
      </w:r>
    </w:p>
    <w:p w14:paraId="538A1C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Calibri" w:hAnsi="Calibri" w:eastAsia="宋体" w:cs="Times New Roman"/>
          <w:kern w:val="2"/>
          <w:sz w:val="21"/>
          <w:szCs w:val="21"/>
          <w:woUserID w:val="1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  <w:woUserID w:val="1"/>
        </w:rPr>
        <w:t>推理：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" w:bidi="ar"/>
          <w:woUserID w:val="1"/>
        </w:rPr>
        <w:t>死者不可能是自杀，人没法自己左手打到自己左背上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  <w:woUserID w:val="1"/>
        </w:rPr>
        <w:t>。</w:t>
      </w:r>
    </w:p>
    <w:p w14:paraId="6C8A7A55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left="0" w:leftChars="0" w:right="0" w:rightChars="0" w:firstLine="420" w:firstLineChars="0"/>
        <w:jc w:val="both"/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" w:bidi="ar"/>
          <w:woUserID w:val="1"/>
        </w:rPr>
        <w:t>2、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  <w:woUserID w:val="1"/>
        </w:rPr>
        <w:t>昏黄的灯光下，只见邓月与邓万山身旁的地上，邓云天的遗体作俯卧态，口鼻出血，头歪向一侧，面色呈现出死寂的青灰色，已然了无生气。他倒下的位置正在宽大的书桌后方，椅子歪斜在一旁。</w:t>
      </w:r>
    </w:p>
    <w:p w14:paraId="7E0C77D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  <w:woUserID w:val="1"/>
        </w:rPr>
        <w:t>众人循着望去，只见四面墙上没有一扇窗，仅在门对面的墙壁高处有一方小小的、仅容孩童身形勉强钻过的换气口。朱凌虎厉声道：“瞧见没？就一个窟窿眼通向外边的后院里。离地近八尺，大小只够个半大孩子钻！在场这群人里，除了钧儿，”他目光如炬，射向朱笙怀里的邓万钧，“谁他娘的能钻过去？老子第一个怀疑的就是这小崽子！定是那白莲妖人教唆了他，或是用了什么邪法控制了他！他杀害我那老姐夫后，便从这窟窿洞里爬到后院，再逃回了房间！”</w:t>
      </w:r>
    </w:p>
    <w:p w14:paraId="752C906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Calibri" w:hAnsi="Calibri" w:eastAsia="宋体" w:cs="Times New Roman"/>
          <w:kern w:val="2"/>
          <w:sz w:val="21"/>
          <w:szCs w:val="21"/>
          <w:woUserID w:val="1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  <w:woUserID w:val="1"/>
        </w:rPr>
        <w:t>推理：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" w:bidi="ar"/>
          <w:woUserID w:val="1"/>
        </w:rPr>
        <w:t>踩在椅子上，死者可以来到换气口的位置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  <w:woUserID w:val="1"/>
        </w:rPr>
        <w:t>。</w:t>
      </w:r>
    </w:p>
    <w:p w14:paraId="6D7F918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Calibri" w:hAnsi="Calibri" w:eastAsia="宋体" w:cs="Times New Roman"/>
          <w:b/>
          <w:bCs/>
          <w:color w:val="00B0F0"/>
          <w:kern w:val="2"/>
          <w:sz w:val="24"/>
          <w:szCs w:val="24"/>
          <w:woUserID w:val="1"/>
        </w:rPr>
      </w:pPr>
      <w:r>
        <w:rPr>
          <w:rFonts w:hint="eastAsia" w:ascii="宋体" w:hAnsi="宋体" w:eastAsia="宋体" w:cs="宋体"/>
          <w:b/>
          <w:bCs/>
          <w:color w:val="00B0F0"/>
          <w:kern w:val="2"/>
          <w:sz w:val="24"/>
          <w:szCs w:val="24"/>
          <w:lang w:val="en-US" w:eastAsia="zh-CN" w:bidi="ar"/>
          <w:woUserID w:val="1"/>
        </w:rPr>
        <w:t>二、其他细节推理：</w:t>
      </w:r>
    </w:p>
    <w:p w14:paraId="0082043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20" w:firstLineChars="0"/>
        <w:jc w:val="both"/>
        <w:rPr>
          <w:rFonts w:hint="eastAsia" w:ascii="Calibri" w:hAnsi="Calibri" w:eastAsia="宋体" w:cs="Times New Roman"/>
          <w:kern w:val="2"/>
          <w:sz w:val="21"/>
          <w:szCs w:val="21"/>
          <w:woUserID w:val="1"/>
        </w:rPr>
      </w:pP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  <w:woUserID w:val="1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  <w:woUserID w:val="1"/>
        </w:rPr>
        <w:t>、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  <w:t>千面鬼和摄心魔从来没有一起出现过，那么他们两个不排除</w:t>
      </w:r>
      <w:r>
        <w:rPr>
          <w:rFonts w:hint="eastAsia" w:ascii="宋体" w:hAnsi="宋体" w:eastAsia="宋体" w:cs="宋体"/>
          <w:b/>
          <w:bCs/>
          <w:color w:val="ED7D31"/>
          <w:kern w:val="2"/>
          <w:sz w:val="21"/>
          <w:szCs w:val="21"/>
          <w:lang w:val="en-US" w:eastAsia="zh" w:bidi="ar"/>
          <w:woUserID w:val="1"/>
        </w:rPr>
        <w:t>其实是一个人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  <w:t>的可能，那他就可以变成别人的样子，操做别人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  <w:woUserID w:val="1"/>
        </w:rPr>
        <w:t>。</w:t>
      </w:r>
    </w:p>
    <w:p w14:paraId="5830963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20" w:firstLineChars="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  <w:woUserID w:val="1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" w:bidi="ar"/>
          <w:woUserID w:val="1"/>
        </w:rPr>
        <w:t>万山怀里的信提前2个月就把消息放出去的原因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  <w:t>：</w:t>
      </w:r>
    </w:p>
    <w:p w14:paraId="0791E4B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20" w:firstLineChars="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  <w:t>①大家都去，他才更有机会混进宾客里，一起进去。</w:t>
      </w:r>
    </w:p>
    <w:p w14:paraId="6A33447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20" w:firstLineChars="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  <w:woUserID w:val="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  <w:t>②是想让死者的好友都聚集到一起，他变成别人的样子，遥控杀人的单兵配置很强，可以一起把白莲的仇人杀掉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  <w:woUserID w:val="1"/>
        </w:rPr>
        <w:t>。</w:t>
      </w:r>
    </w:p>
    <w:p w14:paraId="6B5F731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20" w:firstLineChars="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  <w:t>③侧面说明</w:t>
      </w:r>
      <w:r>
        <w:rPr>
          <w:rFonts w:hint="eastAsia" w:ascii="宋体" w:hAnsi="宋体" w:eastAsia="宋体" w:cs="宋体"/>
          <w:b/>
          <w:bCs/>
          <w:color w:val="ED7D31"/>
          <w:kern w:val="2"/>
          <w:sz w:val="21"/>
          <w:szCs w:val="21"/>
          <w:lang w:val="en-US" w:eastAsia="zh" w:bidi="ar"/>
          <w:woUserID w:val="1"/>
        </w:rPr>
        <w:t>万山已经暴露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  <w:t>，那么千面鬼在信送到后，也可以杀掉万山，假扮万山进去，至于怎么找到进去路，</w:t>
      </w:r>
      <w:r>
        <w:rPr>
          <w:rFonts w:hint="eastAsia" w:ascii="宋体" w:hAnsi="宋体" w:eastAsia="宋体" w:cs="宋体"/>
          <w:b/>
          <w:bCs/>
          <w:color w:val="ED7D31"/>
          <w:kern w:val="2"/>
          <w:sz w:val="21"/>
          <w:szCs w:val="21"/>
          <w:lang w:val="en-US" w:eastAsia="zh" w:bidi="ar"/>
          <w:woUserID w:val="1"/>
        </w:rPr>
        <w:t>他可以安排佣人出来运货物或文件，跟着佣人回去。</w:t>
      </w:r>
    </w:p>
    <w:p w14:paraId="3D71D0B3"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/>
        <w:ind w:left="0" w:leftChars="0" w:right="0" w:rightChars="0" w:firstLine="420" w:firstLineChars="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  <w:t>3、法师、陆灿和公冶韫能够互相作证，全程没有离开房屋。因此不具备作案手段。</w:t>
      </w:r>
    </w:p>
    <w:p w14:paraId="375BAFFB"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/>
        <w:ind w:left="0" w:leftChars="0" w:right="0" w:rightChars="0" w:firstLine="420" w:firstLineChars="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  <w:t>4、管家和朱镖头能互相作证，管家和万山能互相作证，但管家和朱镖头比武的时候，万山是没有人作证的。而且万山的口供是在管家之后说的，因此</w:t>
      </w:r>
      <w:r>
        <w:rPr>
          <w:rFonts w:hint="eastAsia" w:ascii="宋体" w:hAnsi="宋体" w:eastAsia="宋体" w:cs="宋体"/>
          <w:b/>
          <w:bCs/>
          <w:color w:val="ED7D31"/>
          <w:kern w:val="2"/>
          <w:sz w:val="21"/>
          <w:szCs w:val="21"/>
          <w:lang w:val="en-US" w:eastAsia="zh" w:bidi="ar"/>
          <w:woUserID w:val="1"/>
        </w:rPr>
        <w:t>万山实际上也有作案时间。</w:t>
      </w:r>
    </w:p>
    <w:p w14:paraId="012EFB75"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/>
        <w:ind w:left="420" w:leftChars="0" w:right="0" w:rightChars="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  <w:t>5、死者最后见到的人也是万山，万山有机会和死者对视，控制死者。</w:t>
      </w:r>
    </w:p>
    <w:p w14:paraId="125283B3"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/>
        <w:ind w:left="0" w:leftChars="0" w:right="0" w:rightChars="0" w:firstLine="420" w:firstLineChars="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  <w:t>6、朱镖头的武功管家之前见识过，通过交手也能确认</w:t>
      </w:r>
      <w:r>
        <w:rPr>
          <w:rFonts w:hint="eastAsia" w:ascii="宋体" w:hAnsi="宋体" w:eastAsia="宋体" w:cs="宋体"/>
          <w:b/>
          <w:bCs/>
          <w:color w:val="ED7D31"/>
          <w:kern w:val="2"/>
          <w:sz w:val="21"/>
          <w:szCs w:val="21"/>
          <w:lang w:val="en-US" w:eastAsia="zh" w:bidi="ar"/>
          <w:woUserID w:val="1"/>
        </w:rPr>
        <w:t>朱镖头不是假扮的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  <w:t>，因为千面鬼学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  <w:t>不来假扮者的功夫。</w:t>
      </w:r>
    </w:p>
    <w:p w14:paraId="08B0B295"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/>
        <w:ind w:left="0" w:leftChars="0" w:right="0" w:rightChars="0" w:firstLine="420" w:firstLineChars="0"/>
        <w:jc w:val="both"/>
        <w:rPr>
          <w:rFonts w:hint="eastAsia" w:ascii="宋体" w:hAnsi="宋体" w:eastAsia="宋体" w:cs="宋体"/>
          <w:b/>
          <w:bCs/>
          <w:color w:val="ED7D31"/>
          <w:kern w:val="2"/>
          <w:sz w:val="21"/>
          <w:szCs w:val="21"/>
          <w:lang w:val="en-US" w:eastAsia="zh" w:bidi="ar"/>
          <w:woUserID w:val="1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  <w:t>7、凶手一定会武功，不会武功的都可以排除掉。再结合文中分析的作案时间和以上对万山作案时间的推理。根据排除法能确定</w:t>
      </w:r>
      <w:r>
        <w:rPr>
          <w:rFonts w:hint="eastAsia" w:ascii="宋体" w:hAnsi="宋体" w:eastAsia="宋体" w:cs="宋体"/>
          <w:b/>
          <w:bCs/>
          <w:color w:val="ED7D31"/>
          <w:kern w:val="2"/>
          <w:sz w:val="21"/>
          <w:szCs w:val="21"/>
          <w:lang w:val="en-US" w:eastAsia="zh" w:bidi="ar"/>
          <w:woUserID w:val="1"/>
        </w:rPr>
        <w:t>万山（千面鬼+摄心魔）是凶手。</w:t>
      </w:r>
    </w:p>
    <w:p w14:paraId="4E21E49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b/>
          <w:bCs/>
          <w:color w:val="C00000"/>
          <w:kern w:val="2"/>
          <w:sz w:val="30"/>
          <w:szCs w:val="30"/>
          <w:woUserID w:val="1"/>
        </w:rPr>
      </w:pPr>
      <w:r>
        <w:rPr>
          <w:rFonts w:hint="eastAsia" w:ascii="宋体" w:hAnsi="宋体" w:eastAsia="宋体" w:cs="宋体"/>
          <w:b/>
          <w:bCs/>
          <w:color w:val="C00000"/>
          <w:kern w:val="2"/>
          <w:sz w:val="30"/>
          <w:szCs w:val="30"/>
          <w:lang w:val="en-US" w:eastAsia="zh-CN" w:bidi="ar"/>
          <w:woUserID w:val="1"/>
        </w:rPr>
        <w:t>【结论】</w:t>
      </w:r>
    </w:p>
    <w:p w14:paraId="32F5767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</w:pPr>
      <w:r>
        <w:rPr>
          <w:rFonts w:hint="eastAsia" w:ascii="宋体" w:hAnsi="宋体" w:eastAsia="宋体" w:cs="宋体"/>
          <w:b/>
          <w:bCs/>
          <w:color w:val="ED7D31"/>
          <w:kern w:val="2"/>
          <w:sz w:val="21"/>
          <w:szCs w:val="21"/>
          <w:lang w:val="en-US" w:eastAsia="zh" w:bidi="ar"/>
          <w:woUserID w:val="1"/>
        </w:rPr>
        <w:t>万山（千面鬼+摄心魔）是凶手。</w:t>
      </w:r>
    </w:p>
    <w:p w14:paraId="450AE38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 w:ascii="Calibri" w:hAnsi="Calibri" w:eastAsia="宋体" w:cs="Times New Roman"/>
          <w:kern w:val="2"/>
          <w:sz w:val="21"/>
          <w:szCs w:val="21"/>
          <w:lang w:eastAsia="zh"/>
          <w:woUserID w:val="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" w:bidi="ar"/>
          <w:woUserID w:val="1"/>
        </w:rPr>
        <w:t>杀人手法：凶手用摄心术控制死者，让死者站在椅子上，去到换气口，然后凶手从那个洞里伸进手去，拍死他，死者从椅子上掉下去，趴到地上，由于有往里面推的力，死者就会冲出去，那个拖拉的痕迹是死者由于被拍出去的力道大，擦出来的痕迹。</w:t>
      </w:r>
    </w:p>
    <w:p w14:paraId="1FC23CAC">
      <w:pPr>
        <w:rPr>
          <w:rFonts w:ascii="Arial" w:hAnsi="Arial" w:eastAsia="Arial" w:cs="Arial"/>
          <w:i w:val="0"/>
          <w:iCs w:val="0"/>
          <w:caps w:val="0"/>
          <w:spacing w:val="0"/>
          <w:sz w:val="28"/>
          <w:szCs w:val="28"/>
          <w:shd w:val="clear" w:fill="FFFFFF"/>
          <w:woUserID w:val="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2DBC5"/>
    <w:rsid w:val="65FE46C2"/>
    <w:rsid w:val="6FFFC2E0"/>
    <w:rsid w:val="7D7E12C2"/>
    <w:rsid w:val="7F688052"/>
    <w:rsid w:val="B77B020F"/>
    <w:rsid w:val="E7BF0BF5"/>
    <w:rsid w:val="F78F5354"/>
    <w:rsid w:val="F8E88F15"/>
    <w:rsid w:val="FBFFF254"/>
    <w:rsid w:val="FDFFDCD3"/>
    <w:rsid w:val="FF3E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Times New Roman" w:hAnsi="Times New Roman" w:cs="Times New Roman"/>
      <w:vertAlign w:val="superscript"/>
    </w:rPr>
  </w:style>
  <w:style w:type="character" w:customStyle="1" w:styleId="5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 WWO_wpscloud_20250806173754-cb0c0c2a42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2025-08-09T00:51:00Z</dcterms:created>
  <dcterms:modified xsi:type="dcterms:W3CDTF">2025-08-08T13:48:05Z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2052-12.9.0.22498</vt:lpwstr>
  </property>
  <property fmtid="{D5CDD505-2E9C-101B-9397-08002B2CF9AE}" pid="3" name="ICV">
    <vt:lpwstr>B90B01F73A61A97C958F9568B55D29E7_43</vt:lpwstr>
  </property>
</Properties>
</file>