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CC5028">
      <w:pPr>
        <w:rPr>
          <w:rFonts w:ascii="Hiragino Sans W3" w:hAnsi="Hiragino Sans W3" w:eastAsia="等线" w:cs="Hiragino Sans W3"/>
          <w:lang w:eastAsia="zh-CN"/>
        </w:rPr>
      </w:pPr>
      <w:bookmarkStart w:id="0" w:name="_GoBack"/>
      <w:r>
        <w:rPr>
          <w:rFonts w:hint="eastAsia" w:ascii="PingFang TC" w:hAnsi="PingFang TC" w:eastAsia="PingFang TC" w:cs="PingFang TC"/>
        </w:rPr>
        <w:t>邓</w:t>
      </w:r>
      <w:r>
        <w:rPr>
          <w:rFonts w:hint="eastAsia" w:ascii="Hiragino Sans W3" w:hAnsi="Hiragino Sans W3" w:eastAsia="Hiragino Sans W3" w:cs="Hiragino Sans W3"/>
        </w:rPr>
        <w:t>万山即</w:t>
      </w:r>
      <w:r>
        <w:rPr>
          <w:rFonts w:hint="eastAsia" w:ascii="PingFang TC" w:hAnsi="PingFang TC" w:eastAsia="PingFang TC" w:cs="PingFang TC"/>
        </w:rPr>
        <w:t>为</w:t>
      </w:r>
      <w:r>
        <w:rPr>
          <w:rFonts w:hint="eastAsia" w:ascii="Hiragino Sans W3" w:hAnsi="Hiragino Sans W3" w:eastAsia="Hiragino Sans W3" w:cs="Hiragino Sans W3"/>
        </w:rPr>
        <w:t>凶手，同</w:t>
      </w:r>
      <w:r>
        <w:rPr>
          <w:rFonts w:hint="eastAsia" w:ascii="PingFang TC" w:hAnsi="PingFang TC" w:eastAsia="PingFang TC" w:cs="PingFang TC"/>
        </w:rPr>
        <w:t>时</w:t>
      </w:r>
      <w:r>
        <w:rPr>
          <w:rFonts w:hint="eastAsia" w:ascii="Hiragino Sans W3" w:hAnsi="Hiragino Sans W3" w:eastAsia="Hiragino Sans W3" w:cs="Hiragino Sans W3"/>
        </w:rPr>
        <w:t>也是白</w:t>
      </w:r>
      <w:r>
        <w:rPr>
          <w:rFonts w:hint="eastAsia" w:ascii="PingFang TC" w:hAnsi="PingFang TC" w:eastAsia="PingFang TC" w:cs="PingFang TC"/>
        </w:rPr>
        <w:t>莲</w:t>
      </w:r>
      <w:r>
        <w:rPr>
          <w:rFonts w:hint="eastAsia" w:ascii="Hiragino Sans W3" w:hAnsi="Hiragino Sans W3" w:eastAsia="Hiragino Sans W3" w:cs="Hiragino Sans W3"/>
        </w:rPr>
        <w:t>教的</w:t>
      </w:r>
      <w:r>
        <w:rPr>
          <w:rFonts w:hint="eastAsia" w:ascii="PingFang TC" w:hAnsi="PingFang TC" w:eastAsia="PingFang TC" w:cs="PingFang TC"/>
        </w:rPr>
        <w:t>摄</w:t>
      </w:r>
      <w:r>
        <w:rPr>
          <w:rFonts w:hint="eastAsia" w:ascii="Hiragino Sans W3" w:hAnsi="Hiragino Sans W3" w:eastAsia="Hiragino Sans W3" w:cs="Hiragino Sans W3"/>
        </w:rPr>
        <w:t>心魔。从戌</w:t>
      </w:r>
      <w:r>
        <w:rPr>
          <w:rFonts w:hint="eastAsia" w:ascii="PingFang TC" w:hAnsi="PingFang TC" w:eastAsia="PingFang TC" w:cs="PingFang TC"/>
        </w:rPr>
        <w:t>时</w:t>
      </w:r>
      <w:r>
        <w:rPr>
          <w:rFonts w:hint="eastAsia" w:ascii="Hiragino Sans W3" w:hAnsi="Hiragino Sans W3" w:eastAsia="Hiragino Sans W3" w:cs="Hiragino Sans W3"/>
        </w:rPr>
        <w:t>六刻起，</w:t>
      </w:r>
      <w:r>
        <w:rPr>
          <w:rFonts w:hint="eastAsia" w:ascii="PingFang TC" w:hAnsi="PingFang TC" w:eastAsia="PingFang TC" w:cs="PingFang TC"/>
        </w:rPr>
        <w:t>邓</w:t>
      </w:r>
      <w:r>
        <w:rPr>
          <w:rFonts w:hint="eastAsia" w:ascii="Hiragino Sans W3" w:hAnsi="Hiragino Sans W3" w:eastAsia="Hiragino Sans W3" w:cs="Hiragino Sans W3"/>
        </w:rPr>
        <w:t>万安已被</w:t>
      </w:r>
      <w:r>
        <w:rPr>
          <w:rFonts w:hint="eastAsia" w:ascii="PingFang TC" w:hAnsi="PingFang TC" w:eastAsia="PingFang TC" w:cs="PingFang TC"/>
        </w:rPr>
        <w:t>邓</w:t>
      </w:r>
      <w:r>
        <w:rPr>
          <w:rFonts w:hint="eastAsia" w:ascii="Hiragino Sans W3" w:hAnsi="Hiragino Sans W3" w:eastAsia="Hiragino Sans W3" w:cs="Hiragino Sans W3"/>
        </w:rPr>
        <w:t>万山控制，作</w:t>
      </w:r>
      <w:r>
        <w:rPr>
          <w:rFonts w:hint="eastAsia" w:ascii="PingFang TC" w:hAnsi="PingFang TC" w:eastAsia="PingFang TC" w:cs="PingFang TC"/>
        </w:rPr>
        <w:t>为</w:t>
      </w:r>
      <w:r>
        <w:rPr>
          <w:rFonts w:hint="eastAsia" w:ascii="Hiragino Sans W3" w:hAnsi="Hiragino Sans W3" w:eastAsia="Hiragino Sans W3" w:cs="Hiragino Sans W3"/>
        </w:rPr>
        <w:t>凶器被使用。凶手</w:t>
      </w:r>
      <w:r>
        <w:rPr>
          <w:rFonts w:hint="eastAsia" w:ascii="PingFang TC" w:hAnsi="PingFang TC" w:eastAsia="PingFang TC" w:cs="PingFang TC"/>
        </w:rPr>
        <w:t>为</w:t>
      </w:r>
      <w:r>
        <w:rPr>
          <w:rFonts w:hint="eastAsia" w:ascii="Hiragino Sans W3" w:hAnsi="Hiragino Sans W3" w:eastAsia="Hiragino Sans W3" w:cs="Hiragino Sans W3"/>
        </w:rPr>
        <w:t>左利手，文中宋</w:t>
      </w:r>
      <w:r>
        <w:rPr>
          <w:rFonts w:hint="eastAsia" w:ascii="等线" w:hAnsi="等线" w:eastAsia="等线" w:cs="PingFang TC"/>
          <w:lang w:eastAsia="zh-CN"/>
        </w:rPr>
        <w:t>煜</w:t>
      </w:r>
      <w:r>
        <w:rPr>
          <w:rFonts w:hint="eastAsia" w:ascii="Hiragino Sans W3" w:hAnsi="Hiragino Sans W3" w:eastAsia="Hiragino Sans W3" w:cs="Hiragino Sans W3"/>
        </w:rPr>
        <w:t>左手拿灯</w:t>
      </w:r>
      <w:r>
        <w:rPr>
          <w:rFonts w:hint="eastAsia" w:ascii="PingFang TC" w:hAnsi="PingFang TC" w:eastAsia="PingFang TC" w:cs="PingFang TC"/>
        </w:rPr>
        <w:t>笼</w:t>
      </w:r>
      <w:r>
        <w:rPr>
          <w:rFonts w:hint="eastAsia" w:ascii="Hiragino Sans W3" w:hAnsi="Hiragino Sans W3" w:eastAsia="Hiragino Sans W3" w:cs="Hiragino Sans W3"/>
        </w:rPr>
        <w:t>，灯</w:t>
      </w:r>
      <w:r>
        <w:rPr>
          <w:rFonts w:hint="eastAsia" w:ascii="PingFang TC" w:hAnsi="PingFang TC" w:eastAsia="PingFang TC" w:cs="PingFang TC"/>
        </w:rPr>
        <w:t>笼为邓</w:t>
      </w:r>
      <w:r>
        <w:rPr>
          <w:rFonts w:hint="eastAsia" w:ascii="Hiragino Sans W3" w:hAnsi="Hiragino Sans W3" w:eastAsia="Hiragino Sans W3" w:cs="Hiragino Sans W3"/>
        </w:rPr>
        <w:t>万安</w:t>
      </w:r>
      <w:r>
        <w:rPr>
          <w:rFonts w:hint="eastAsia" w:ascii="PingFang TC" w:hAnsi="PingFang TC" w:eastAsia="PingFang TC" w:cs="PingFang TC"/>
        </w:rPr>
        <w:t>亲</w:t>
      </w:r>
      <w:r>
        <w:rPr>
          <w:rFonts w:hint="eastAsia" w:ascii="Hiragino Sans W3" w:hAnsi="Hiragino Sans W3" w:eastAsia="Hiragino Sans W3" w:cs="Hiragino Sans W3"/>
        </w:rPr>
        <w:t>手</w:t>
      </w:r>
      <w:r>
        <w:rPr>
          <w:rFonts w:hint="eastAsia" w:ascii="PingFang TC" w:hAnsi="PingFang TC" w:eastAsia="PingFang TC" w:cs="PingFang TC"/>
        </w:rPr>
        <w:t>递给</w:t>
      </w:r>
      <w:r>
        <w:rPr>
          <w:rFonts w:hint="eastAsia" w:ascii="Hiragino Sans W3" w:hAnsi="Hiragino Sans W3" w:eastAsia="Hiragino Sans W3" w:cs="Hiragino Sans W3"/>
        </w:rPr>
        <w:t>宋</w:t>
      </w:r>
      <w:r>
        <w:rPr>
          <w:rFonts w:hint="eastAsia" w:ascii="PingFang TC" w:hAnsi="PingFang TC" w:eastAsia="PingFang TC" w:cs="PingFang TC"/>
        </w:rPr>
        <w:t>𣸭</w:t>
      </w:r>
      <w:r>
        <w:rPr>
          <w:rFonts w:hint="eastAsia" w:ascii="Hiragino Sans W3" w:hAnsi="Hiragino Sans W3" w:eastAsia="Hiragino Sans W3" w:cs="Hiragino Sans W3"/>
        </w:rPr>
        <w:t>，灯</w:t>
      </w:r>
      <w:r>
        <w:rPr>
          <w:rFonts w:hint="eastAsia" w:ascii="PingFang TC" w:hAnsi="PingFang TC" w:eastAsia="PingFang TC" w:cs="PingFang TC"/>
        </w:rPr>
        <w:t>笼</w:t>
      </w:r>
      <w:r>
        <w:rPr>
          <w:rFonts w:hint="eastAsia" w:ascii="Hiragino Sans W3" w:hAnsi="Hiragino Sans W3" w:eastAsia="Hiragino Sans W3" w:cs="Hiragino Sans W3"/>
        </w:rPr>
        <w:t>一般</w:t>
      </w:r>
      <w:r>
        <w:rPr>
          <w:rFonts w:hint="eastAsia" w:ascii="PingFang TC" w:hAnsi="PingFang TC" w:eastAsia="PingFang TC" w:cs="PingFang TC"/>
        </w:rPr>
        <w:t>为</w:t>
      </w:r>
      <w:r>
        <w:rPr>
          <w:rFonts w:hint="eastAsia" w:ascii="Hiragino Sans W3" w:hAnsi="Hiragino Sans W3" w:eastAsia="Hiragino Sans W3" w:cs="Hiragino Sans W3"/>
        </w:rPr>
        <w:t>同手交接，故</w:t>
      </w:r>
      <w:r>
        <w:rPr>
          <w:rFonts w:hint="eastAsia" w:ascii="PingFang TC" w:hAnsi="PingFang TC" w:eastAsia="PingFang TC" w:cs="PingFang TC"/>
        </w:rPr>
        <w:t>邓</w:t>
      </w:r>
      <w:r>
        <w:rPr>
          <w:rFonts w:hint="eastAsia" w:ascii="Hiragino Sans W3" w:hAnsi="Hiragino Sans W3" w:eastAsia="Hiragino Sans W3" w:cs="Hiragino Sans W3"/>
        </w:rPr>
        <w:t>万安</w:t>
      </w:r>
      <w:r>
        <w:rPr>
          <w:rFonts w:hint="eastAsia" w:ascii="PingFang TC" w:hAnsi="PingFang TC" w:eastAsia="PingFang TC" w:cs="PingFang TC"/>
        </w:rPr>
        <w:t>为</w:t>
      </w:r>
      <w:r>
        <w:rPr>
          <w:rFonts w:hint="eastAsia" w:ascii="Hiragino Sans W3" w:hAnsi="Hiragino Sans W3" w:eastAsia="Hiragino Sans W3" w:cs="Hiragino Sans W3"/>
        </w:rPr>
        <w:t>左利手，此</w:t>
      </w:r>
      <w:r>
        <w:rPr>
          <w:rFonts w:hint="eastAsia" w:ascii="PingFang TC" w:hAnsi="PingFang TC" w:eastAsia="PingFang TC" w:cs="PingFang TC"/>
        </w:rPr>
        <w:t>为线</w:t>
      </w:r>
      <w:r>
        <w:rPr>
          <w:rFonts w:hint="eastAsia" w:ascii="Hiragino Sans W3" w:hAnsi="Hiragino Sans W3" w:eastAsia="Hiragino Sans W3" w:cs="Hiragino Sans W3"/>
        </w:rPr>
        <w:t>索</w:t>
      </w:r>
      <w:r>
        <w:t>1</w:t>
      </w:r>
      <w:r>
        <w:rPr>
          <w:rFonts w:hint="eastAsia" w:ascii="Hiragino Sans W3" w:hAnsi="Hiragino Sans W3" w:eastAsia="Hiragino Sans W3" w:cs="Hiragino Sans W3"/>
        </w:rPr>
        <w:t>。</w:t>
      </w:r>
      <w:r>
        <w:rPr>
          <w:rFonts w:hint="eastAsia" w:ascii="PingFang TC" w:hAnsi="PingFang TC" w:eastAsia="PingFang TC" w:cs="PingFang TC"/>
        </w:rPr>
        <w:t>邓</w:t>
      </w:r>
      <w:r>
        <w:rPr>
          <w:rFonts w:hint="eastAsia" w:ascii="Hiragino Sans W3" w:hAnsi="Hiragino Sans W3" w:eastAsia="Hiragino Sans W3" w:cs="Hiragino Sans W3"/>
        </w:rPr>
        <w:t>万山并未差</w:t>
      </w:r>
      <w:r>
        <w:rPr>
          <w:rFonts w:hint="eastAsia" w:ascii="等线" w:hAnsi="等线" w:eastAsia="等线" w:cs="Hiragino Sans W3"/>
          <w:lang w:eastAsia="zh-CN"/>
        </w:rPr>
        <w:t>遣</w:t>
      </w:r>
      <w:r>
        <w:rPr>
          <w:rFonts w:hint="eastAsia" w:ascii="Hiragino Sans W3" w:hAnsi="Hiragino Sans W3" w:eastAsia="Hiragino Sans W3" w:cs="Hiragino Sans W3"/>
        </w:rPr>
        <w:t>下人在死者死后</w:t>
      </w:r>
      <w:r>
        <w:rPr>
          <w:rFonts w:hint="eastAsia" w:ascii="PingFang TC" w:hAnsi="PingFang TC" w:eastAsia="PingFang TC" w:cs="PingFang TC"/>
        </w:rPr>
        <w:t>寻</w:t>
      </w:r>
      <w:r>
        <w:rPr>
          <w:rFonts w:hint="eastAsia" w:ascii="Hiragino Sans W3" w:hAnsi="Hiragino Sans W3" w:eastAsia="Hiragino Sans W3" w:cs="Hiragino Sans W3"/>
        </w:rPr>
        <w:t>找宋楚二人，确</w:t>
      </w:r>
      <w:r>
        <w:rPr>
          <w:rFonts w:hint="eastAsia" w:ascii="PingFang TC" w:hAnsi="PingFang TC" w:eastAsia="PingFang TC" w:cs="PingFang TC"/>
        </w:rPr>
        <w:t>认为</w:t>
      </w:r>
      <w:r>
        <w:rPr>
          <w:rFonts w:hint="eastAsia" w:ascii="Hiragino Sans W3" w:hAnsi="Hiragino Sans W3" w:eastAsia="Hiragino Sans W3" w:cs="Hiragino Sans W3"/>
        </w:rPr>
        <w:t>二人陷入危</w:t>
      </w:r>
      <w:r>
        <w:rPr>
          <w:rFonts w:hint="eastAsia" w:ascii="PingFang TC" w:hAnsi="PingFang TC" w:eastAsia="PingFang TC" w:cs="PingFang TC"/>
        </w:rPr>
        <w:t>险</w:t>
      </w:r>
      <w:r>
        <w:rPr>
          <w:rFonts w:hint="eastAsia" w:ascii="Hiragino Sans W3" w:hAnsi="Hiragino Sans W3" w:eastAsia="Hiragino Sans W3" w:cs="Hiragino Sans W3"/>
        </w:rPr>
        <w:t>，而宋楚</w:t>
      </w:r>
      <w:r>
        <w:rPr>
          <w:rFonts w:hint="eastAsia" w:ascii="PingFang TC" w:hAnsi="PingFang TC" w:eastAsia="PingFang TC" w:cs="PingFang TC"/>
        </w:rPr>
        <w:t>归</w:t>
      </w:r>
      <w:r>
        <w:rPr>
          <w:rFonts w:hint="eastAsia" w:ascii="Hiragino Sans W3" w:hAnsi="Hiragino Sans W3" w:eastAsia="Hiragino Sans W3" w:cs="Hiragino Sans W3"/>
        </w:rPr>
        <w:t>前知</w:t>
      </w:r>
      <w:r>
        <w:rPr>
          <w:rFonts w:hint="eastAsia" w:ascii="PingFang TC" w:hAnsi="PingFang TC" w:eastAsia="PingFang TC" w:cs="PingFang TC"/>
        </w:rPr>
        <w:t>晓</w:t>
      </w:r>
      <w:r>
        <w:rPr>
          <w:rFonts w:hint="eastAsia" w:ascii="Hiragino Sans W3" w:hAnsi="Hiragino Sans W3" w:eastAsia="Hiragino Sans W3" w:cs="Hiragino Sans W3"/>
        </w:rPr>
        <w:t>其出去的只有</w:t>
      </w:r>
      <w:r>
        <w:rPr>
          <w:rFonts w:hint="eastAsia" w:ascii="PingFang TC" w:hAnsi="PingFang TC" w:eastAsia="PingFang TC" w:cs="PingFang TC"/>
        </w:rPr>
        <w:t>邓</w:t>
      </w:r>
      <w:r>
        <w:rPr>
          <w:rFonts w:hint="eastAsia" w:ascii="Hiragino Sans W3" w:hAnsi="Hiragino Sans W3" w:eastAsia="Hiragino Sans W3" w:cs="Hiragino Sans W3"/>
        </w:rPr>
        <w:t>万安一人，此</w:t>
      </w:r>
      <w:r>
        <w:rPr>
          <w:rFonts w:hint="eastAsia" w:ascii="PingFang TC" w:hAnsi="PingFang TC" w:eastAsia="PingFang TC" w:cs="PingFang TC"/>
        </w:rPr>
        <w:t>为线</w:t>
      </w:r>
      <w:r>
        <w:rPr>
          <w:rFonts w:hint="eastAsia" w:ascii="Hiragino Sans W3" w:hAnsi="Hiragino Sans W3" w:eastAsia="Hiragino Sans W3" w:cs="Hiragino Sans W3"/>
        </w:rPr>
        <w:t>索</w:t>
      </w:r>
      <w:r>
        <w:t>2</w:t>
      </w:r>
      <w:r>
        <w:rPr>
          <w:rFonts w:hint="eastAsia" w:ascii="Hiragino Sans W3" w:hAnsi="Hiragino Sans W3" w:eastAsia="Hiragino Sans W3" w:cs="Hiragino Sans W3"/>
        </w:rPr>
        <w:t>。</w:t>
      </w:r>
    </w:p>
    <w:bookmarkEnd w:id="0"/>
    <w:p w14:paraId="05E3B4AC">
      <w:pPr>
        <w:rPr>
          <w:rFonts w:hint="eastAsia" w:ascii="等线" w:hAnsi="等线" w:eastAsia="等线" w:cs="PingFang TC"/>
          <w:lang w:eastAsia="zh-CN"/>
        </w:rPr>
      </w:pPr>
      <w:r>
        <w:rPr>
          <w:rFonts w:ascii="Hiragino Sans W3" w:hAnsi="Hiragino Sans W3" w:eastAsia="等线" w:cs="Hiragino Sans W3"/>
          <w:lang w:eastAsia="zh-CN"/>
        </w:rPr>
        <w:t xml:space="preserve">        </w:t>
      </w:r>
      <w:r>
        <w:rPr>
          <w:rFonts w:hint="eastAsia" w:ascii="Hiragino Sans W3" w:hAnsi="Hiragino Sans W3" w:eastAsia="等线" w:cs="Hiragino Sans W3"/>
          <w:lang w:eastAsia="zh-CN"/>
        </w:rPr>
        <w:t>邓万山即为凶手，同时也是白莲教的摄心魔。从戌时六刻起，邓万安已被邓万山控制，作为凶器被使用。凶手为左利手，文中宋</w:t>
      </w:r>
      <w:r>
        <w:rPr>
          <w:rFonts w:hint="eastAsia" w:ascii="等线" w:hAnsi="等线" w:eastAsia="等线" w:cs="PingFang TC"/>
          <w:lang w:eastAsia="zh-CN"/>
        </w:rPr>
        <w:t>煜</w:t>
      </w:r>
      <w:r>
        <w:rPr>
          <w:rFonts w:hint="eastAsia" w:ascii="Hiragino Sans W3" w:hAnsi="Hiragino Sans W3" w:eastAsia="等线" w:cs="Hiragino Sans W3"/>
          <w:lang w:eastAsia="zh-CN"/>
        </w:rPr>
        <w:t>左手拿灯笼，灯笼为邓万安亲手递给宋</w:t>
      </w:r>
      <w:r>
        <w:rPr>
          <w:rFonts w:hint="eastAsia" w:ascii="PingFang TC" w:hAnsi="PingFang TC" w:eastAsia="PingFang TC" w:cs="PingFang TC"/>
          <w:lang w:eastAsia="zh-CN"/>
        </w:rPr>
        <w:t>𣸭</w:t>
      </w:r>
      <w:r>
        <w:rPr>
          <w:rFonts w:hint="eastAsia" w:ascii="Hiragino Sans W3" w:hAnsi="Hiragino Sans W3" w:eastAsia="等线" w:cs="Hiragino Sans W3"/>
          <w:lang w:eastAsia="zh-CN"/>
        </w:rPr>
        <w:t>，灯笼一般为同手交接，故邓万安为左利手，此为线索</w:t>
      </w:r>
      <w:r>
        <w:rPr>
          <w:rFonts w:ascii="Hiragino Sans W3" w:hAnsi="Hiragino Sans W3" w:eastAsia="等线" w:cs="Hiragino Sans W3"/>
          <w:lang w:eastAsia="zh-CN"/>
        </w:rPr>
        <w:t>1</w:t>
      </w:r>
      <w:r>
        <w:rPr>
          <w:rFonts w:hint="eastAsia" w:ascii="Hiragino Sans W3" w:hAnsi="Hiragino Sans W3" w:eastAsia="等线" w:cs="Hiragino Sans W3"/>
          <w:lang w:eastAsia="zh-CN"/>
        </w:rPr>
        <w:t>。邓万山并未差下人在死者死后寻找宋楚二人，确认为二人陷入危险，而宋楚归前知晓其出去的只有邓万安一人，此为线索</w:t>
      </w:r>
      <w:r>
        <w:rPr>
          <w:rFonts w:ascii="Hiragino Sans W3" w:hAnsi="Hiragino Sans W3" w:eastAsia="等线" w:cs="Hiragino Sans W3"/>
          <w:lang w:eastAsia="zh-CN"/>
        </w:rPr>
        <w:t>2</w:t>
      </w:r>
      <w:r>
        <w:rPr>
          <w:rFonts w:hint="eastAsia" w:ascii="Hiragino Sans W3" w:hAnsi="Hiragino Sans W3" w:eastAsia="等线" w:cs="Hiragino Sans W3"/>
          <w:lang w:eastAsia="zh-CN"/>
        </w:rPr>
        <w:t>。邓万山行凶时机为亥时</w:t>
      </w:r>
      <w:r>
        <w:rPr>
          <w:rFonts w:ascii="Hiragino Sans W3" w:hAnsi="Hiragino Sans W3" w:eastAsia="等线" w:cs="Hiragino Sans W3"/>
          <w:lang w:eastAsia="zh-CN"/>
        </w:rPr>
        <w:t>4-5</w:t>
      </w:r>
      <w:r>
        <w:rPr>
          <w:rFonts w:hint="eastAsia" w:ascii="Hiragino Sans W3" w:hAnsi="Hiragino Sans W3" w:eastAsia="等线" w:cs="Hiragino Sans W3"/>
          <w:lang w:eastAsia="zh-CN"/>
        </w:rPr>
        <w:t>刻。这段时间朱凌虎结束练拳，此时只有万山、万安二人相互作证，此时万山抓住机会杀死邓云天。兇手進入密室就是敲門進入，因為庄內沒有其他人。邓万山杀邓云天后，将照明工具放在地上设置密室。</w:t>
      </w:r>
      <w:r>
        <w:rPr>
          <w:rFonts w:ascii="Hiragino Sans W3" w:hAnsi="Hiragino Sans W3" w:eastAsia="等线" w:cs="Hiragino Sans W3"/>
          <w:lang w:eastAsia="zh-CN"/>
        </w:rPr>
        <w:cr/>
      </w:r>
      <w:r>
        <w:rPr>
          <w:rFonts w:ascii="Hiragino Sans W3" w:hAnsi="Hiragino Sans W3" w:eastAsia="等线" w:cs="Hiragino Sans W3"/>
          <w:lang w:eastAsia="zh-CN"/>
        </w:rPr>
        <w:t xml:space="preserve">        </w:t>
      </w:r>
    </w:p>
    <w:p w14:paraId="362AAC0A">
      <w:pPr>
        <w:rPr>
          <w:rFonts w:eastAsia="等线"/>
          <w:lang w:eastAsia="zh-CN"/>
        </w:rPr>
      </w:pPr>
      <w:r>
        <w:rPr>
          <w:rFonts w:hint="eastAsia" w:eastAsia="等线"/>
          <w:lang w:eastAsia="zh-CN"/>
        </w:rPr>
        <w:t>文中提过此处风大，然而庄前挂有风灯可得风灯需要定期更换</w:t>
      </w:r>
      <w:r>
        <w:rPr>
          <w:rFonts w:eastAsia="等线"/>
          <w:lang w:eastAsia="zh-CN"/>
        </w:rPr>
        <w:t>/</w:t>
      </w:r>
      <w:r>
        <w:rPr>
          <w:rFonts w:hint="eastAsia" w:eastAsia="等线"/>
          <w:lang w:eastAsia="zh-CN"/>
        </w:rPr>
        <w:t>重燃，故可得知庄内具有绳子。密室的设置要点是密室的门没锁，因为撞开门后锁没坏，因此撞门时门后有重物顶住，结合歪在一边的椅子，以及高处气窗可以得出邓万山用绳绑着桌子相邻的两脚并绕过椅子一脚之后将绳子投出窗外（此时凶手可能站在椅子上），为了在桌脚上绑绳子凶手在照明工具放地上，造成了邓禄在亥时四刻看到的门底的光。</w:t>
      </w:r>
    </w:p>
    <w:p w14:paraId="32977264">
      <w:pPr>
        <w:rPr>
          <w:rFonts w:eastAsia="等线"/>
          <w:lang w:eastAsia="zh-CN"/>
        </w:rPr>
      </w:pPr>
      <w:r>
        <w:rPr>
          <w:rFonts w:hint="eastAsia" w:eastAsia="等线"/>
          <w:lang w:eastAsia="zh-CN"/>
        </w:rPr>
        <w:t>趁邓禄寻找邓万安，邓万山离开房间并用细绳拉住桌子剩下两个桌角使其紧贴房门（邓禄发现光亮时门是反锁的，为了布置密室）。当受邓万山控制的邓万安在带领下人撞门时，邓万山于书房后撞外拉绳子配合撞门的力量将桌子归位并导致椅子歪在一边（此处椅子作为滑轮支点，因为直接从窗户拉绳子会导致桌子翘起造成巨大声响，并因为绳子只是绕在桌椅并未打结故能抽其中一头取出绳子。</w:t>
      </w:r>
    </w:p>
    <w:p w14:paraId="29933E1D">
      <w:pPr>
        <w:rPr>
          <w:rFonts w:eastAsia="等线"/>
          <w:lang w:eastAsia="zh-CN"/>
        </w:rPr>
      </w:pPr>
      <w:r>
        <w:rPr>
          <w:rFonts w:hint="eastAsia" w:eastAsia="等线"/>
          <w:lang w:eastAsia="zh-CN"/>
        </w:rPr>
        <w:t>邓万山杀害邓云天的动机是，争夺财产，邓万山为邓云天嫡长子，而邓万钧为庶子，但邓云天逐渐宠溺邓万钧，由于担心财产被争夺，邓万山为立遗嘱杀死邓云天并以密室嫁祸邓万钧。（文中邓万山未向邓万钧问好即可体现）。</w:t>
      </w:r>
    </w:p>
    <w:p w14:paraId="110C1DB4">
      <w:pPr>
        <w:rPr>
          <w:rFonts w:hint="eastAsia" w:eastAsia="等线"/>
          <w:lang w:eastAsia="zh-CN"/>
        </w:rPr>
      </w:pPr>
      <w:r>
        <w:rPr>
          <w:rFonts w:hint="eastAsia" w:eastAsia="等线"/>
          <w:lang w:eastAsia="zh-CN"/>
        </w:rPr>
        <w:t>白莲教的信为邓万山所写，为了给摄心魔进入邓庄创造借口，所以选这一日杀人。</w:t>
      </w:r>
    </w:p>
    <w:p w14:paraId="570D7F69">
      <w:pPr>
        <w:rPr>
          <w:rFonts w:hint="eastAsia" w:eastAsia="等线"/>
          <w:lang w:eastAsia="zh-CN"/>
        </w:rPr>
      </w:pP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7A"/>
    <w:family w:val="auto"/>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Aptos">
    <w:altName w:val="Swis721 WGL4 BT"/>
    <w:panose1 w:val="020B0004020202020204"/>
    <w:charset w:val="00"/>
    <w:family w:val="swiss"/>
    <w:pitch w:val="default"/>
    <w:sig w:usb0="00000000" w:usb1="00000000" w:usb2="00000000" w:usb3="00000000" w:csb0="0000019F" w:csb1="00000000"/>
  </w:font>
  <w:font w:name="等线">
    <w:panose1 w:val="02010600030101010101"/>
    <w:charset w:val="86"/>
    <w:family w:val="auto"/>
    <w:pitch w:val="default"/>
    <w:sig w:usb0="A00002BF" w:usb1="38CF7CFA" w:usb2="00000016" w:usb3="00000000" w:csb0="0004000F" w:csb1="00000000"/>
  </w:font>
  <w:font w:name="Aptos Display">
    <w:altName w:val="Swis721 WGL4 BT"/>
    <w:panose1 w:val="020B0004020202020204"/>
    <w:charset w:val="00"/>
    <w:family w:val="roman"/>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Hiragino Sans W3">
    <w:altName w:val="Yu Gothic UI Light"/>
    <w:panose1 w:val="020B0300000000000000"/>
    <w:charset w:val="80"/>
    <w:family w:val="swiss"/>
    <w:pitch w:val="default"/>
    <w:sig w:usb0="00000000" w:usb1="00000000" w:usb2="00000012" w:usb3="00000000" w:csb0="0002000D" w:csb1="00000000"/>
  </w:font>
  <w:font w:name="PingFang TC">
    <w:altName w:val="QIJIFALLBACK"/>
    <w:panose1 w:val="020B0400000000000000"/>
    <w:charset w:val="88"/>
    <w:family w:val="swiss"/>
    <w:pitch w:val="default"/>
    <w:sig w:usb0="00000000" w:usb1="00000000" w:usb2="00000017" w:usb3="00000000" w:csb0="00100001" w:csb1="00000000"/>
  </w:font>
  <w:font w:name="QIJIFALLBACK">
    <w:panose1 w:val="02000509000000000000"/>
    <w:charset w:val="88"/>
    <w:family w:val="auto"/>
    <w:pitch w:val="default"/>
    <w:sig w:usb0="00000000" w:usb1="08000000" w:usb2="00000000" w:usb3="00000000" w:csb0="00100000" w:csb1="00000000"/>
  </w:font>
  <w:font w:name="SimSun-ExtB">
    <w:panose1 w:val="02010609060101010101"/>
    <w:charset w:val="86"/>
    <w:family w:val="auto"/>
    <w:pitch w:val="default"/>
    <w:sig w:usb0="00000001" w:usb1="02000000" w:usb2="00000000" w:usb3="00000000" w:csb0="00040001" w:csb1="00000000"/>
  </w:font>
  <w:font w:name="Yu Gothic UI Light">
    <w:panose1 w:val="020B0300000000000000"/>
    <w:charset w:val="80"/>
    <w:family w:val="auto"/>
    <w:pitch w:val="default"/>
    <w:sig w:usb0="E00002FF" w:usb1="2AC7FDFF" w:usb2="00000016" w:usb3="00000000" w:csb0="2002009F" w:csb1="00000000"/>
  </w:font>
  <w:font w:name="Swis721 WGL4 BT">
    <w:panose1 w:val="020B0504020202020204"/>
    <w:charset w:val="00"/>
    <w:family w:val="auto"/>
    <w:pitch w:val="default"/>
    <w:sig w:usb0="00000287" w:usb1="00000000" w:usb2="00000000" w:usb3="00000000" w:csb0="4000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0DD"/>
    <w:rsid w:val="00042870"/>
    <w:rsid w:val="000F2755"/>
    <w:rsid w:val="00112A62"/>
    <w:rsid w:val="003950DD"/>
    <w:rsid w:val="00431D3D"/>
    <w:rsid w:val="00435DF0"/>
    <w:rsid w:val="004A0BA9"/>
    <w:rsid w:val="005B522C"/>
    <w:rsid w:val="006B43FE"/>
    <w:rsid w:val="0075176B"/>
    <w:rsid w:val="00871128"/>
    <w:rsid w:val="00874825"/>
    <w:rsid w:val="008A22D4"/>
    <w:rsid w:val="00A06EFD"/>
    <w:rsid w:val="00A60647"/>
    <w:rsid w:val="00A90D0E"/>
    <w:rsid w:val="00B347B4"/>
    <w:rsid w:val="00BA651B"/>
    <w:rsid w:val="00C1334E"/>
    <w:rsid w:val="00E217F8"/>
    <w:rsid w:val="443352D1"/>
    <w:rsid w:val="6ECB7DD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EastAsia" w:cstheme="minorBidi"/>
      <w:kern w:val="2"/>
      <w:sz w:val="24"/>
      <w:szCs w:val="24"/>
      <w:lang w:val="en-GB" w:eastAsia="en-GB" w:bidi="ar-SA"/>
      <w14:ligatures w14:val="standardContextual"/>
    </w:rPr>
  </w:style>
  <w:style w:type="paragraph" w:styleId="2">
    <w:name w:val="heading 1"/>
    <w:basedOn w:val="1"/>
    <w:next w:val="1"/>
    <w:link w:val="15"/>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7"/>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18"/>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19"/>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0"/>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1"/>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5">
    <w:name w:val="Heading 1 Char"/>
    <w:basedOn w:val="14"/>
    <w:link w:val="2"/>
    <w:qFormat/>
    <w:uiPriority w:val="9"/>
    <w:rPr>
      <w:rFonts w:asciiTheme="majorHAnsi" w:hAnsiTheme="majorHAnsi" w:eastAsiaTheme="majorEastAsia" w:cstheme="majorBidi"/>
      <w:color w:val="104862" w:themeColor="accent1" w:themeShade="BF"/>
      <w:sz w:val="40"/>
      <w:szCs w:val="40"/>
    </w:rPr>
  </w:style>
  <w:style w:type="character" w:customStyle="1" w:styleId="16">
    <w:name w:val="Heading 2 Char"/>
    <w:basedOn w:val="14"/>
    <w:link w:val="3"/>
    <w:semiHidden/>
    <w:uiPriority w:val="9"/>
    <w:rPr>
      <w:rFonts w:asciiTheme="majorHAnsi" w:hAnsiTheme="majorHAnsi" w:eastAsiaTheme="majorEastAsia" w:cstheme="majorBidi"/>
      <w:color w:val="104862" w:themeColor="accent1" w:themeShade="BF"/>
      <w:sz w:val="32"/>
      <w:szCs w:val="32"/>
    </w:rPr>
  </w:style>
  <w:style w:type="character" w:customStyle="1" w:styleId="17">
    <w:name w:val="Heading 3 Char"/>
    <w:basedOn w:val="14"/>
    <w:link w:val="4"/>
    <w:semiHidden/>
    <w:uiPriority w:val="9"/>
    <w:rPr>
      <w:rFonts w:eastAsiaTheme="majorEastAsia" w:cstheme="majorBidi"/>
      <w:color w:val="104862" w:themeColor="accent1" w:themeShade="BF"/>
      <w:sz w:val="28"/>
      <w:szCs w:val="28"/>
    </w:rPr>
  </w:style>
  <w:style w:type="character" w:customStyle="1" w:styleId="18">
    <w:name w:val="Heading 4 Char"/>
    <w:basedOn w:val="14"/>
    <w:link w:val="5"/>
    <w:semiHidden/>
    <w:uiPriority w:val="9"/>
    <w:rPr>
      <w:rFonts w:eastAsiaTheme="majorEastAsia" w:cstheme="majorBidi"/>
      <w:i/>
      <w:iCs/>
      <w:color w:val="104862" w:themeColor="accent1" w:themeShade="BF"/>
    </w:rPr>
  </w:style>
  <w:style w:type="character" w:customStyle="1" w:styleId="19">
    <w:name w:val="Heading 5 Char"/>
    <w:basedOn w:val="14"/>
    <w:link w:val="6"/>
    <w:semiHidden/>
    <w:uiPriority w:val="9"/>
    <w:rPr>
      <w:rFonts w:eastAsiaTheme="majorEastAsia" w:cstheme="majorBidi"/>
      <w:color w:val="104862" w:themeColor="accent1" w:themeShade="BF"/>
    </w:rPr>
  </w:style>
  <w:style w:type="character" w:customStyle="1" w:styleId="20">
    <w:name w:val="Heading 6 Char"/>
    <w:basedOn w:val="14"/>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1">
    <w:name w:val="Heading 7 Char"/>
    <w:basedOn w:val="14"/>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2">
    <w:name w:val="Heading 8 Char"/>
    <w:basedOn w:val="14"/>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3">
    <w:name w:val="Heading 9 Char"/>
    <w:basedOn w:val="14"/>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4">
    <w:name w:val="Title Char"/>
    <w:basedOn w:val="14"/>
    <w:link w:val="12"/>
    <w:uiPriority w:val="10"/>
    <w:rPr>
      <w:rFonts w:asciiTheme="majorHAnsi" w:hAnsiTheme="majorHAnsi" w:eastAsiaTheme="majorEastAsia" w:cstheme="majorBidi"/>
      <w:spacing w:val="-10"/>
      <w:kern w:val="28"/>
      <w:sz w:val="56"/>
      <w:szCs w:val="56"/>
    </w:rPr>
  </w:style>
  <w:style w:type="character" w:customStyle="1" w:styleId="25">
    <w:name w:val="Subtitle Char"/>
    <w:basedOn w:val="14"/>
    <w:link w:val="11"/>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Quote Char"/>
    <w:basedOn w:val="14"/>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Intense Quote Char"/>
    <w:basedOn w:val="14"/>
    <w:link w:val="30"/>
    <w:qFormat/>
    <w:uiPriority w:val="30"/>
    <w:rPr>
      <w:i/>
      <w:iCs/>
      <w:color w:val="104862" w:themeColor="accent1" w:themeShade="BF"/>
    </w:rPr>
  </w:style>
  <w:style w:type="character" w:customStyle="1" w:styleId="32">
    <w:name w:val="Intense Reference"/>
    <w:basedOn w:val="14"/>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1</Pages>
  <Words>906</Words>
  <Characters>908</Characters>
  <Lines>6</Lines>
  <Paragraphs>1</Paragraphs>
  <TotalTime>0</TotalTime>
  <ScaleCrop>false</ScaleCrop>
  <LinksUpToDate>false</LinksUpToDate>
  <CharactersWithSpaces>924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2025-08-08T10:58:00Z</dcterms:created>
  <dc:creator>泊航 宋</dc:creator>
  <cp:lastModifiedBy>C.Y.K.</cp:lastModifiedBy>
  <dcterms:modified xsi:type="dcterms:W3CDTF">2025-08-12T07:19:42Z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eyJoZGlkIjoiOTU5YjM1MTU0YzczNTFjNjhjNWRlNjY3NzIxMDRhNDkiLCJ1c2VySWQiOiIyNzI1MjE4MjEifQ==</vt:lpwstr>
  </property>
  <property fmtid="{D5CDD505-2E9C-101B-9397-08002B2CF9AE}" pid="3" name="KSOProductBuildVer">
    <vt:lpwstr>2052-12.1.0.21915</vt:lpwstr>
  </property>
  <property fmtid="{D5CDD505-2E9C-101B-9397-08002B2CF9AE}" pid="4" name="ICV">
    <vt:lpwstr>4F0CD426B78B4BB98ECFF22998646FD9_12</vt:lpwstr>
  </property>
</Properties>
</file>