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FEECD">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jc w:val="center"/>
        <w:textAlignment w:val="auto"/>
        <w:rPr>
          <w:rFonts w:hint="eastAsia" w:ascii="等线" w:hAnsi="等线" w:eastAsia="等线" w:cs="等线"/>
          <w:b/>
          <w:bCs/>
          <w:i w:val="0"/>
          <w:iCs w:val="0"/>
          <w:caps w:val="0"/>
          <w:color w:val="333333"/>
          <w:spacing w:val="0"/>
          <w:sz w:val="32"/>
          <w:szCs w:val="32"/>
          <w:lang w:val="en-US" w:eastAsia="zh-CN"/>
        </w:rPr>
      </w:pPr>
      <w:r>
        <w:rPr>
          <w:rFonts w:hint="eastAsia" w:ascii="等线" w:hAnsi="等线" w:eastAsia="等线" w:cs="等线"/>
          <w:b/>
          <w:bCs/>
          <w:i w:val="0"/>
          <w:iCs w:val="0"/>
          <w:caps w:val="0"/>
          <w:color w:val="333333"/>
          <w:spacing w:val="0"/>
          <w:sz w:val="32"/>
          <w:szCs w:val="32"/>
          <w:lang w:val="en-US" w:eastAsia="zh-CN"/>
        </w:rPr>
        <w:t>第一届“归绎杯”推理大赛第二题</w:t>
      </w:r>
    </w:p>
    <w:p w14:paraId="682D4443">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jc w:val="center"/>
        <w:textAlignment w:val="auto"/>
        <w:rPr>
          <w:rFonts w:hint="eastAsia" w:ascii="等线" w:hAnsi="等线" w:eastAsia="等线" w:cs="等线"/>
          <w:b/>
          <w:bCs/>
          <w:i w:val="0"/>
          <w:iCs w:val="0"/>
          <w:caps w:val="0"/>
          <w:color w:val="333333"/>
          <w:spacing w:val="0"/>
          <w:sz w:val="32"/>
          <w:szCs w:val="32"/>
          <w:lang w:val="en-US" w:eastAsia="zh-CN"/>
        </w:rPr>
      </w:pPr>
      <w:r>
        <w:rPr>
          <w:rFonts w:hint="eastAsia" w:ascii="等线" w:hAnsi="等线" w:eastAsia="等线" w:cs="等线"/>
          <w:b/>
          <w:bCs/>
          <w:i w:val="0"/>
          <w:iCs w:val="0"/>
          <w:caps w:val="0"/>
          <w:color w:val="333333"/>
          <w:spacing w:val="0"/>
          <w:sz w:val="32"/>
          <w:szCs w:val="32"/>
          <w:lang w:val="en-US" w:eastAsia="zh-CN"/>
        </w:rPr>
        <w:t>《重生之我在乙女游戏叱咤风云》解答篇</w:t>
      </w:r>
    </w:p>
    <w:p w14:paraId="3DC842F9">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288" w:lineRule="auto"/>
        <w:ind w:left="0" w:right="0" w:firstLine="0"/>
        <w:jc w:val="center"/>
        <w:textAlignment w:val="auto"/>
        <w:rPr>
          <w:rFonts w:hint="eastAsia"/>
          <w:b/>
          <w:bCs/>
          <w:lang w:val="en-US" w:eastAsia="zh-CN"/>
        </w:rPr>
      </w:pPr>
      <w:r>
        <w:rPr>
          <w:rFonts w:hint="eastAsia" w:ascii="宋体" w:hAnsi="宋体" w:eastAsia="宋体" w:cs="宋体"/>
          <w:b/>
          <w:bCs/>
          <w:i w:val="0"/>
          <w:iCs w:val="0"/>
          <w:caps w:val="0"/>
          <w:color w:val="333333"/>
          <w:spacing w:val="0"/>
          <w:sz w:val="21"/>
          <w:szCs w:val="21"/>
          <w:lang w:val="en-US" w:eastAsia="zh-CN"/>
        </w:rPr>
        <w:t>队伍：夜贝卡的垃圾箱</w:t>
      </w:r>
    </w:p>
    <w:p w14:paraId="1433B7B7">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bCs/>
          <w:lang w:val="en-US" w:eastAsia="zh-CN"/>
        </w:rPr>
      </w:pPr>
      <w:r>
        <w:rPr>
          <w:rFonts w:hint="eastAsia"/>
          <w:b/>
          <w:bCs/>
          <w:lang w:val="en-US" w:eastAsia="zh-CN"/>
        </w:rPr>
        <w:t>一、基础设定</w:t>
      </w:r>
    </w:p>
    <w:p w14:paraId="1D5368B4">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lang w:val="en-US" w:eastAsia="zh-CN"/>
        </w:rPr>
      </w:pPr>
      <w:r>
        <w:rPr>
          <w:rFonts w:hint="eastAsia"/>
          <w:lang w:val="en-US" w:eastAsia="zh-CN"/>
        </w:rPr>
        <w:t>1.好感度分数与结局的关系为：</w:t>
      </w:r>
    </w:p>
    <w:p w14:paraId="359DFA7E">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lang w:val="en-US" w:eastAsia="zh-CN"/>
        </w:rPr>
      </w:pPr>
      <w:r>
        <w:rPr>
          <w:rFonts w:hint="eastAsia"/>
          <w:lang w:val="en-US" w:eastAsia="zh-CN"/>
        </w:rPr>
        <w:t>（1）三名男主角初始好感度为5（根据一周目结算推知）；</w:t>
      </w:r>
    </w:p>
    <w:p w14:paraId="4DD99F9A">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lang w:val="en-US" w:eastAsia="zh-CN"/>
        </w:rPr>
      </w:pPr>
      <w:r>
        <w:rPr>
          <w:rFonts w:hint="eastAsia"/>
          <w:lang w:val="en-US" w:eastAsia="zh-CN"/>
        </w:rPr>
        <w:t>（2）好感度10时为love story（二周目白茂心理活动点明）；</w:t>
      </w:r>
    </w:p>
    <w:p w14:paraId="1A7DBA2C">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lang w:val="en-US" w:eastAsia="zh-CN"/>
        </w:rPr>
      </w:pPr>
      <w:r>
        <w:rPr>
          <w:rFonts w:hint="eastAsia"/>
          <w:lang w:val="en-US" w:eastAsia="zh-CN"/>
        </w:rPr>
        <w:t>（3）对应角色满足特定剧情要求时为he（具体见下一条）；</w:t>
      </w:r>
    </w:p>
    <w:p w14:paraId="1855B69B">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lang w:val="en-US" w:eastAsia="zh-CN"/>
        </w:rPr>
      </w:pPr>
      <w:r>
        <w:rPr>
          <w:rFonts w:hint="eastAsia"/>
          <w:lang w:val="en-US" w:eastAsia="zh-CN"/>
        </w:rPr>
        <w:t>（4）love story和he均未达成时为be；</w:t>
      </w:r>
    </w:p>
    <w:p w14:paraId="42625809">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lang w:val="en-US" w:eastAsia="zh-CN"/>
        </w:rPr>
      </w:pPr>
      <w:r>
        <w:rPr>
          <w:rFonts w:hint="eastAsia"/>
          <w:lang w:val="en-US" w:eastAsia="zh-CN"/>
        </w:rPr>
        <w:t>（5）love story不包含于he，因此打出3he也需要三名男主角都不进入love story。</w:t>
      </w:r>
    </w:p>
    <w:p w14:paraId="13733A22">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lang w:val="en-US" w:eastAsia="zh-CN"/>
        </w:rPr>
      </w:pPr>
      <w:r>
        <w:rPr>
          <w:rFonts w:hint="eastAsia"/>
          <w:lang w:val="en-US" w:eastAsia="zh-CN"/>
        </w:rPr>
        <w:t>2.三名男主角达成he所需的特殊剧情要求分别为：</w:t>
      </w:r>
    </w:p>
    <w:p w14:paraId="34F640ED">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lang w:val="en-US" w:eastAsia="zh-CN"/>
        </w:rPr>
      </w:pPr>
      <w:r>
        <w:rPr>
          <w:rFonts w:hint="eastAsia"/>
          <w:lang w:val="en-US" w:eastAsia="zh-CN"/>
        </w:rPr>
        <w:t>（1）冷辰未遭遇车祸（根据其be为“车祸失忆”及一周目he点亮时间推知）；</w:t>
      </w:r>
    </w:p>
    <w:p w14:paraId="5DA161D5">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lang w:val="en-US" w:eastAsia="zh-CN"/>
        </w:rPr>
      </w:pPr>
      <w:r>
        <w:rPr>
          <w:rFonts w:hint="eastAsia"/>
          <w:lang w:val="en-US" w:eastAsia="zh-CN"/>
        </w:rPr>
        <w:t>（2）防止季极公司破产（根据其be为“公司破产”推知）；</w:t>
      </w:r>
    </w:p>
    <w:p w14:paraId="68646A15">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lang w:val="en-US" w:eastAsia="zh-CN"/>
        </w:rPr>
      </w:pPr>
      <w:r>
        <w:rPr>
          <w:rFonts w:hint="eastAsia"/>
          <w:lang w:val="en-US" w:eastAsia="zh-CN"/>
        </w:rPr>
        <w:t>（3）阻止清茶喝辣椒油（根据其be为“街头卖唱”且二周目he未亮推知）。</w:t>
      </w:r>
    </w:p>
    <w:p w14:paraId="0E005538">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lang w:val="en-US" w:eastAsia="zh-CN"/>
        </w:rPr>
      </w:pPr>
      <w:r>
        <w:rPr>
          <w:rFonts w:hint="eastAsia"/>
          <w:lang w:val="en-US" w:eastAsia="zh-CN"/>
        </w:rPr>
        <w:t>3.改变好感度的事件包括：（对话相关不一一列举）</w:t>
      </w:r>
    </w:p>
    <w:p w14:paraId="725BF990">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lang w:val="en-US" w:eastAsia="zh-CN"/>
        </w:rPr>
      </w:pPr>
      <w:r>
        <w:rPr>
          <w:rFonts w:hint="eastAsia"/>
          <w:lang w:val="en-US" w:eastAsia="zh-CN"/>
        </w:rPr>
        <w:t>（1）将白茂购买的无糖可乐、元气芬达、清新绿茶分别赠送给季极、冷辰、清茶能增加对应角色好感度，10元、20元、40元的饮料分别能增加1、2、4点好感度，依此类推；</w:t>
      </w:r>
    </w:p>
    <w:p w14:paraId="2FC60CA3">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lang w:val="en-US" w:eastAsia="zh-CN"/>
        </w:rPr>
      </w:pPr>
      <w:r>
        <w:rPr>
          <w:rFonts w:hint="eastAsia"/>
          <w:lang w:val="en-US" w:eastAsia="zh-CN"/>
        </w:rPr>
        <w:t>（2）在马路上替冷辰挡车祸，冷辰好感度+1，否则季极好感度+1；</w:t>
      </w:r>
    </w:p>
    <w:p w14:paraId="49FBA4BD">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lang w:val="en-US" w:eastAsia="zh-CN"/>
        </w:rPr>
      </w:pPr>
      <w:r>
        <w:rPr>
          <w:rFonts w:hint="eastAsia"/>
          <w:lang w:val="en-US" w:eastAsia="zh-CN"/>
        </w:rPr>
        <w:t>（3）若代替冷辰被车撞，进入病房后选择冷辰或季极探望可使对应角色好感度+1；</w:t>
      </w:r>
    </w:p>
    <w:p w14:paraId="4ABAF9D0">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lang w:val="en-US" w:eastAsia="zh-CN"/>
        </w:rPr>
      </w:pPr>
      <w:r>
        <w:rPr>
          <w:rFonts w:hint="eastAsia"/>
          <w:lang w:val="en-US" w:eastAsia="zh-CN"/>
        </w:rPr>
        <w:t>（4）接凡秋电话答应去livehouse，清茶好感度+1；</w:t>
      </w:r>
    </w:p>
    <w:p w14:paraId="4CD20904">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lang w:val="en-US" w:eastAsia="zh-CN"/>
        </w:rPr>
      </w:pPr>
      <w:r>
        <w:rPr>
          <w:rFonts w:hint="eastAsia"/>
          <w:lang w:val="en-US" w:eastAsia="zh-CN"/>
        </w:rPr>
        <w:t>（5）在livehouse后台接受季亦的黑卡，季亦好感度变为-1；</w:t>
      </w:r>
    </w:p>
    <w:p w14:paraId="5197C675">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lang w:val="en-US" w:eastAsia="zh-CN"/>
        </w:rPr>
      </w:pPr>
      <w:r>
        <w:rPr>
          <w:rFonts w:hint="eastAsia"/>
          <w:lang w:val="en-US" w:eastAsia="zh-CN"/>
        </w:rPr>
        <w:t>（6）在livehouse后台阻止清茶喝下带辣椒油的绿茶或推出犯人，清茶好感度+2。</w:t>
      </w:r>
    </w:p>
    <w:p w14:paraId="5CF738FF">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lang w:val="en-US" w:eastAsia="zh-CN"/>
        </w:rPr>
      </w:pPr>
      <w:r>
        <w:rPr>
          <w:rFonts w:hint="eastAsia"/>
          <w:lang w:val="en-US" w:eastAsia="zh-CN"/>
        </w:rPr>
        <w:t>4.游戏场景与npc好感值的对应关系为：（love线场景不一一列举）</w:t>
      </w:r>
    </w:p>
    <w:p w14:paraId="50F2A093">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lang w:val="en-US" w:eastAsia="zh-CN"/>
        </w:rPr>
      </w:pPr>
      <w:r>
        <w:rPr>
          <w:rFonts w:hint="eastAsia"/>
          <w:lang w:val="en-US" w:eastAsia="zh-CN"/>
        </w:rPr>
        <w:t>（1）冷辰好感度到达7，进入马路；</w:t>
      </w:r>
    </w:p>
    <w:p w14:paraId="459D2BF5">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lang w:val="en-US" w:eastAsia="zh-CN"/>
        </w:rPr>
      </w:pPr>
      <w:r>
        <w:rPr>
          <w:rFonts w:hint="eastAsia"/>
          <w:lang w:val="en-US" w:eastAsia="zh-CN"/>
        </w:rPr>
        <w:t>（2）冷辰好感度到达8，进入医院；</w:t>
      </w:r>
    </w:p>
    <w:p w14:paraId="7F754616">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lang w:val="en-US" w:eastAsia="zh-CN"/>
        </w:rPr>
      </w:pPr>
      <w:r>
        <w:rPr>
          <w:rFonts w:hint="eastAsia"/>
          <w:lang w:val="en-US" w:eastAsia="zh-CN"/>
        </w:rPr>
        <w:t>（3）季极好感度到达6，进入季极豪宅；</w:t>
      </w:r>
    </w:p>
    <w:p w14:paraId="564861A5">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lang w:val="en-US" w:eastAsia="zh-CN"/>
        </w:rPr>
      </w:pPr>
      <w:r>
        <w:rPr>
          <w:rFonts w:hint="eastAsia"/>
          <w:lang w:val="en-US" w:eastAsia="zh-CN"/>
        </w:rPr>
        <w:t>（4）清茶好感度到达6，进入livehouse后台。</w:t>
      </w:r>
    </w:p>
    <w:p w14:paraId="453C3343">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lang w:val="en-US" w:eastAsia="zh-CN"/>
        </w:rPr>
      </w:pPr>
      <w:r>
        <w:rPr>
          <w:rFonts w:hint="eastAsia"/>
          <w:lang w:val="en-US" w:eastAsia="zh-CN"/>
        </w:rPr>
        <w:t>5.游戏结束方式：三名男主中任意一名达成love story，或接受季亦的黑卡。</w:t>
      </w:r>
    </w:p>
    <w:p w14:paraId="158DA4AD">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bCs/>
          <w:lang w:val="en-US" w:eastAsia="zh-CN"/>
        </w:rPr>
      </w:pPr>
      <w:r>
        <w:rPr>
          <w:rFonts w:hint="eastAsia"/>
          <w:b/>
          <w:bCs/>
          <w:lang w:val="en-US" w:eastAsia="zh-CN"/>
        </w:rPr>
        <w:t>二、辣椒油事件的犯人是肘子</w:t>
      </w:r>
    </w:p>
    <w:p w14:paraId="083D7088">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lang w:val="en-US" w:eastAsia="zh-CN"/>
        </w:rPr>
      </w:pPr>
      <w:r>
        <w:rPr>
          <w:rFonts w:hint="eastAsia"/>
          <w:b w:val="0"/>
          <w:bCs w:val="0"/>
          <w:lang w:val="en-US" w:eastAsia="zh-CN"/>
        </w:rPr>
        <w:t>1.迟到的乐队成员是肘子：</w:t>
      </w:r>
    </w:p>
    <w:p w14:paraId="0B4DD37B">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b w:val="0"/>
          <w:bCs w:val="0"/>
          <w:lang w:val="en-US" w:eastAsia="zh-CN"/>
        </w:rPr>
      </w:pPr>
      <w:r>
        <w:rPr>
          <w:rFonts w:hint="eastAsia"/>
          <w:b w:val="0"/>
          <w:bCs w:val="0"/>
          <w:lang w:val="en-US" w:eastAsia="zh-CN"/>
        </w:rPr>
        <w:t>（1）白茂在演出开始前15分钟抵达livehouse，此时还没有下雨，而休息室门口肘子的雨伞上有未干的雨渍，说明肘子抵达时间晚于白茂；</w:t>
      </w:r>
    </w:p>
    <w:p w14:paraId="459C9A21">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b w:val="0"/>
          <w:bCs w:val="0"/>
          <w:lang w:val="en-US" w:eastAsia="zh-CN"/>
        </w:rPr>
      </w:pPr>
      <w:r>
        <w:rPr>
          <w:rFonts w:hint="eastAsia"/>
          <w:b w:val="0"/>
          <w:bCs w:val="0"/>
          <w:lang w:val="en-US" w:eastAsia="zh-CN"/>
        </w:rPr>
        <w:t>（2）音乐会结束后，凡秋在后台向白茂打招呼并告知情况，说明白茂抵达时他已经上台，直到此时才找到机会与前者对话；</w:t>
      </w:r>
    </w:p>
    <w:p w14:paraId="7DB0A243">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b w:val="0"/>
          <w:bCs w:val="0"/>
          <w:lang w:val="en-US" w:eastAsia="zh-CN"/>
        </w:rPr>
      </w:pPr>
      <w:r>
        <w:rPr>
          <w:rFonts w:hint="eastAsia"/>
          <w:b w:val="0"/>
          <w:bCs w:val="0"/>
          <w:lang w:val="en-US" w:eastAsia="zh-CN"/>
        </w:rPr>
        <w:t>（3）除迟到者外的四人一同上台，而肘子抵达前凡秋已上台，由此推出肘子是迟到者；</w:t>
      </w:r>
    </w:p>
    <w:p w14:paraId="4CE01DFC">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b w:val="0"/>
          <w:bCs w:val="0"/>
          <w:lang w:val="en-US" w:eastAsia="zh-CN"/>
        </w:rPr>
      </w:pPr>
      <w:r>
        <w:rPr>
          <w:rFonts w:hint="eastAsia"/>
          <w:b w:val="0"/>
          <w:bCs w:val="0"/>
          <w:lang w:val="en-US" w:eastAsia="zh-CN"/>
        </w:rPr>
        <w:t>（4）由于肘子是唯一带伞者，他抵达前已下雨，若其他人在肘子之后抵达，则会被雨淋湿，文中无相关描写，侧面说明肘子是迟到者。</w:t>
      </w:r>
    </w:p>
    <w:p w14:paraId="4322B0A5">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lang w:val="en-US" w:eastAsia="zh-CN"/>
        </w:rPr>
      </w:pPr>
      <w:r>
        <w:rPr>
          <w:rFonts w:hint="eastAsia"/>
          <w:b w:val="0"/>
          <w:bCs w:val="0"/>
          <w:lang w:val="en-US" w:eastAsia="zh-CN"/>
        </w:rPr>
        <w:t>2.放辣椒油的犯人是肘子：</w:t>
      </w:r>
    </w:p>
    <w:p w14:paraId="5046DBF9">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b w:val="0"/>
          <w:bCs w:val="0"/>
          <w:lang w:val="en-US" w:eastAsia="zh-CN"/>
        </w:rPr>
      </w:pPr>
      <w:r>
        <w:rPr>
          <w:rFonts w:hint="eastAsia"/>
          <w:b w:val="0"/>
          <w:bCs w:val="0"/>
          <w:lang w:val="en-US" w:eastAsia="zh-CN"/>
        </w:rPr>
        <w:t>（1）所有嫌疑人都知道清茶有洁癖，不会喝别人动过的水，此次中招是因为兴奋、口渴等偶发因素的叠加，因此更保险的作案手法应是在另一瓶喝了一半的绿茶中放辣椒油；</w:t>
      </w:r>
    </w:p>
    <w:p w14:paraId="35E63AFA">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b w:val="0"/>
          <w:bCs w:val="0"/>
          <w:lang w:val="en-US" w:eastAsia="zh-CN"/>
        </w:rPr>
      </w:pPr>
      <w:r>
        <w:rPr>
          <w:rFonts w:hint="eastAsia"/>
          <w:b w:val="0"/>
          <w:bCs w:val="0"/>
          <w:lang w:val="en-US" w:eastAsia="zh-CN"/>
        </w:rPr>
        <w:t>（2）犯人在没打开过的绿茶中放辣椒油，说明其并不知道另一瓶绿茶属于清茶，而是根据标志性的芬达瓶盖误以为这瓶绿茶属于凡秋，进而说明犯人并不知道凡秋把瓶盖给清茶；</w:t>
      </w:r>
    </w:p>
    <w:p w14:paraId="02AC3527">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lang w:val="en-US" w:eastAsia="zh-CN"/>
        </w:rPr>
      </w:pPr>
      <w:r>
        <w:rPr>
          <w:rFonts w:hint="eastAsia"/>
          <w:b w:val="0"/>
          <w:bCs w:val="0"/>
          <w:lang w:val="en-US" w:eastAsia="zh-CN"/>
        </w:rPr>
        <w:t>（3）根据“五个人轮流回到后台休息室”，可知中场休息时凡秋和清茶没有共处一室的机会，说明交递瓶盖发生在上台前，只有迟到的肘子不知道此事，因此肘子是犯人。</w:t>
      </w:r>
    </w:p>
    <w:p w14:paraId="6C9452D2">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b w:val="0"/>
          <w:bCs w:val="0"/>
          <w:lang w:val="en-US" w:eastAsia="zh-CN"/>
        </w:rPr>
      </w:pPr>
      <w:r>
        <w:rPr>
          <w:rFonts w:hint="eastAsia"/>
          <w:b w:val="0"/>
          <w:bCs w:val="0"/>
          <w:lang w:val="en-US" w:eastAsia="zh-CN"/>
        </w:rPr>
        <w:t>3.作为“凶器”的辣椒油是红油肘子制作时的调味料之一，暗示肘子是犯人。</w:t>
      </w:r>
    </w:p>
    <w:p w14:paraId="1A73BE11">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bCs/>
          <w:lang w:val="en-US" w:eastAsia="zh-CN"/>
        </w:rPr>
      </w:pPr>
      <w:r>
        <w:rPr>
          <w:rFonts w:hint="eastAsia"/>
          <w:b/>
          <w:bCs/>
          <w:lang w:val="en-US" w:eastAsia="zh-CN"/>
        </w:rPr>
        <w:t>三、负好感度饮料与场景回溯</w:t>
      </w:r>
    </w:p>
    <w:p w14:paraId="433CA0DD">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lang w:val="en-US" w:eastAsia="zh-CN"/>
        </w:rPr>
      </w:pPr>
      <w:r>
        <w:rPr>
          <w:rFonts w:hint="eastAsia"/>
          <w:b w:val="0"/>
          <w:bCs w:val="0"/>
          <w:lang w:val="en-US" w:eastAsia="zh-CN"/>
        </w:rPr>
        <w:t>1.降低角色好感度可以回到之前场景：</w:t>
      </w:r>
    </w:p>
    <w:p w14:paraId="761EAA53">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b w:val="0"/>
          <w:bCs w:val="0"/>
          <w:lang w:val="en-US" w:eastAsia="zh-CN"/>
        </w:rPr>
      </w:pPr>
      <w:r>
        <w:rPr>
          <w:rFonts w:hint="eastAsia"/>
          <w:b w:val="0"/>
          <w:bCs w:val="0"/>
          <w:lang w:val="en-US" w:eastAsia="zh-CN"/>
        </w:rPr>
        <w:t>（1）由于三周目白茂从马路回到肯德基，而根据基础设定游戏场景与npc好感度有关，说明此时冷辰好感度低于马路场景所需的7点，因此白茂回到肯德基；</w:t>
      </w:r>
    </w:p>
    <w:p w14:paraId="598073EE">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lang w:val="en-US" w:eastAsia="zh-CN"/>
        </w:rPr>
      </w:pPr>
      <w:r>
        <w:rPr>
          <w:rFonts w:hint="eastAsia"/>
          <w:b w:val="0"/>
          <w:bCs w:val="0"/>
          <w:lang w:val="en-US" w:eastAsia="zh-CN"/>
        </w:rPr>
        <w:t>（2）白茂能再次从肯德基来到马路，说明此时冷辰好感度又达到马路场景所需的7点。</w:t>
      </w:r>
    </w:p>
    <w:p w14:paraId="7BBC312A">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b w:val="0"/>
          <w:bCs w:val="0"/>
          <w:lang w:val="en-US" w:eastAsia="zh-CN"/>
        </w:rPr>
      </w:pPr>
      <w:r>
        <w:rPr>
          <w:rFonts w:hint="eastAsia"/>
          <w:b w:val="0"/>
          <w:bCs w:val="0"/>
          <w:lang w:val="en-US" w:eastAsia="zh-CN"/>
        </w:rPr>
        <w:t>2.用负好感度饮料砸对应角色可以降低其好感度：</w:t>
      </w:r>
    </w:p>
    <w:p w14:paraId="74044CC0">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b w:val="0"/>
          <w:bCs w:val="0"/>
          <w:lang w:val="en-US" w:eastAsia="zh-CN"/>
        </w:rPr>
      </w:pPr>
      <w:r>
        <w:rPr>
          <w:rFonts w:hint="eastAsia"/>
          <w:b w:val="0"/>
          <w:bCs w:val="0"/>
          <w:lang w:val="en-US" w:eastAsia="zh-CN"/>
        </w:rPr>
        <w:t>（1）三周目白茂被车撞之前冷辰好感度应为7点，而被车撞后进入肯德基，说明此时好感度至多6点；</w:t>
      </w:r>
    </w:p>
    <w:p w14:paraId="66EEAED6">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b w:val="0"/>
          <w:bCs w:val="0"/>
          <w:lang w:val="en-US" w:eastAsia="zh-CN"/>
        </w:rPr>
      </w:pPr>
      <w:r>
        <w:rPr>
          <w:rFonts w:hint="eastAsia"/>
          <w:b w:val="0"/>
          <w:bCs w:val="0"/>
          <w:lang w:val="en-US" w:eastAsia="zh-CN"/>
        </w:rPr>
        <w:t>（2）白茂眼前飘过两段系统提示，分别对应：白茂的-1好感度芬达脱手时砸到冷辰使其好感度-1，此判定先生效回到肯德基；白茂替代冷辰被车撞使其好感度+1，此判定后生效再次来到马路；</w:t>
      </w:r>
    </w:p>
    <w:p w14:paraId="1CEAFAEB">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b w:val="0"/>
          <w:bCs w:val="0"/>
          <w:lang w:val="en-US" w:eastAsia="zh-CN"/>
        </w:rPr>
      </w:pPr>
      <w:r>
        <w:rPr>
          <w:rFonts w:hint="eastAsia"/>
          <w:b w:val="0"/>
          <w:bCs w:val="0"/>
          <w:lang w:val="en-US" w:eastAsia="zh-CN"/>
        </w:rPr>
        <w:t>（3）根据三周目最终冷辰好感度为8可以发现，第二次进入马路场景被车撞，冷辰的好感度可以再次+1，说明重复进入某一场景剧情会重置，好感度得分点也会重置。</w:t>
      </w:r>
    </w:p>
    <w:p w14:paraId="7FF4BE27">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bCs/>
          <w:lang w:val="en-US" w:eastAsia="zh-CN"/>
        </w:rPr>
      </w:pPr>
      <w:r>
        <w:rPr>
          <w:rFonts w:hint="eastAsia"/>
          <w:b/>
          <w:bCs/>
          <w:lang w:val="en-US" w:eastAsia="zh-CN"/>
        </w:rPr>
        <w:t>四、不同周目日期往后推一天，售货机状态延续</w:t>
      </w:r>
    </w:p>
    <w:p w14:paraId="415E6306">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lang w:val="en-US" w:eastAsia="zh-CN"/>
        </w:rPr>
      </w:pPr>
      <w:r>
        <w:rPr>
          <w:rFonts w:hint="eastAsia"/>
          <w:b w:val="0"/>
          <w:bCs w:val="0"/>
          <w:lang w:val="en-US" w:eastAsia="zh-CN"/>
        </w:rPr>
        <w:t>1.一周目白茂在肯德基买的可乐卡在售货机里，二周目冷辰买可乐时售货机里掉出两瓶可乐，暗示其中一瓶是一周目卡在售货机里的。</w:t>
      </w:r>
    </w:p>
    <w:p w14:paraId="1A7C631C">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b w:val="0"/>
          <w:bCs w:val="0"/>
          <w:lang w:val="en-US" w:eastAsia="zh-CN"/>
        </w:rPr>
      </w:pPr>
      <w:r>
        <w:rPr>
          <w:rFonts w:hint="eastAsia"/>
          <w:b w:val="0"/>
          <w:bCs w:val="0"/>
          <w:lang w:val="en-US" w:eastAsia="zh-CN"/>
        </w:rPr>
        <w:t>2.一周目处于2月3日，二周目处于2月4日，而饮料的道具有效期只有24小时，二周目冷辰手里冒出特效彩光后手里可乐仅剩一瓶，是因为道具有效期到了自动消失。</w:t>
      </w:r>
    </w:p>
    <w:p w14:paraId="6810A35A">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b/>
          <w:bCs/>
          <w:lang w:val="en-US" w:eastAsia="zh-CN"/>
        </w:rPr>
      </w:pPr>
      <w:r>
        <w:rPr>
          <w:rFonts w:hint="eastAsia"/>
          <w:b/>
          <w:bCs/>
          <w:lang w:val="en-US" w:eastAsia="zh-CN"/>
        </w:rPr>
        <w:t>五、不进入love线完成清茶he判定的方式</w:t>
      </w:r>
    </w:p>
    <w:p w14:paraId="2AF66BC2">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lang w:val="en-US" w:eastAsia="zh-CN"/>
        </w:rPr>
      </w:pPr>
      <w:r>
        <w:rPr>
          <w:rFonts w:hint="eastAsia"/>
          <w:b w:val="0"/>
          <w:bCs w:val="0"/>
          <w:lang w:val="en-US" w:eastAsia="zh-CN"/>
        </w:rPr>
        <w:t>1.根据文本可知，结算时判定角色是否达成he结局是根据此时he标志是否亮起，而非此时间线下该角色是否完成特殊剧情，即</w:t>
      </w:r>
      <w:r>
        <w:rPr>
          <w:rFonts w:hint="eastAsia"/>
          <w:lang w:val="en-US" w:eastAsia="zh-CN"/>
        </w:rPr>
        <w:t>阻止清茶喝下带辣椒油的绿茶使he标志亮起后回溯场景重启剧情、在辣椒油事件发生前结束游戏，结算时会算成he。</w:t>
      </w:r>
    </w:p>
    <w:p w14:paraId="699A861A">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lang w:val="en-US" w:eastAsia="zh-CN"/>
        </w:rPr>
      </w:pPr>
      <w:r>
        <w:rPr>
          <w:rFonts w:hint="eastAsia"/>
          <w:b w:val="0"/>
          <w:bCs w:val="0"/>
          <w:lang w:val="en-US" w:eastAsia="zh-CN"/>
        </w:rPr>
        <w:t>2.可以先进入livehouse后台、拒绝黑卡、</w:t>
      </w:r>
      <w:r>
        <w:rPr>
          <w:rFonts w:hint="eastAsia"/>
          <w:lang w:val="en-US" w:eastAsia="zh-CN"/>
        </w:rPr>
        <w:t>阻止清茶喝下带辣椒油的绿茶让he标志亮起，再使用负好感度绿茶降低清茶好感度回到季极豪宅、进入livehouse后台、接受黑卡结束游戏。</w:t>
      </w:r>
    </w:p>
    <w:p w14:paraId="3F3C128E">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bCs/>
          <w:lang w:val="en-US" w:eastAsia="zh-CN"/>
        </w:rPr>
      </w:pPr>
      <w:r>
        <w:rPr>
          <w:rFonts w:hint="eastAsia"/>
          <w:b/>
          <w:bCs/>
          <w:lang w:val="en-US" w:eastAsia="zh-CN"/>
        </w:rPr>
        <w:t>六、完成季极he判定的方式</w:t>
      </w:r>
    </w:p>
    <w:p w14:paraId="7DCB3777">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b w:val="0"/>
          <w:bCs w:val="0"/>
          <w:lang w:val="en-US" w:eastAsia="zh-CN"/>
        </w:rPr>
      </w:pPr>
      <w:r>
        <w:rPr>
          <w:rFonts w:hint="eastAsia"/>
          <w:b w:val="0"/>
          <w:bCs w:val="0"/>
          <w:lang w:val="en-US" w:eastAsia="zh-CN"/>
        </w:rPr>
        <w:t>1.根据前面的推理，要打出季极的he，必须防止季极的公司破产，根据二周目对话可知，只需让季极获得两千万资金即可。</w:t>
      </w:r>
    </w:p>
    <w:p w14:paraId="6A3776BE">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b w:val="0"/>
          <w:bCs w:val="0"/>
          <w:lang w:val="en-US" w:eastAsia="zh-CN"/>
        </w:rPr>
      </w:pPr>
      <w:r>
        <w:rPr>
          <w:rFonts w:hint="eastAsia"/>
          <w:b w:val="0"/>
          <w:bCs w:val="0"/>
          <w:lang w:val="en-US" w:eastAsia="zh-CN"/>
        </w:rPr>
        <w:t>2.根据三周目可知无法让季亦给季极投资，根据n周目可知无法通过陪季极谈生意成功签下合同，根据接受黑卡游戏会结束可知无法在同一周目内将季亦手上五千万的黑卡交给季极。</w:t>
      </w:r>
    </w:p>
    <w:p w14:paraId="35943862">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lang w:val="en-US" w:eastAsia="zh-CN"/>
        </w:rPr>
      </w:pPr>
      <w:r>
        <w:rPr>
          <w:rFonts w:hint="eastAsia"/>
          <w:b w:val="0"/>
          <w:bCs w:val="0"/>
          <w:lang w:val="en-US" w:eastAsia="zh-CN"/>
        </w:rPr>
        <w:t>3.根据“每种道具仅可使用一次”，排除在同一周目内通过负好感度的饮料反复回到肯德基向冷辰要50块从而凑到两千万的可能性。</w:t>
      </w:r>
    </w:p>
    <w:p w14:paraId="5467D322">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b w:val="0"/>
          <w:bCs w:val="0"/>
          <w:lang w:val="en-US" w:eastAsia="zh-CN"/>
        </w:rPr>
      </w:pPr>
      <w:r>
        <w:rPr>
          <w:rFonts w:hint="eastAsia"/>
          <w:b w:val="0"/>
          <w:bCs w:val="0"/>
          <w:lang w:val="en-US" w:eastAsia="zh-CN"/>
        </w:rPr>
        <w:t>4.排除其他可能性后，只剩把上一周目物品放入售货机出货口、下一周目拿出来用的方式：</w:t>
      </w:r>
    </w:p>
    <w:p w14:paraId="2C089099">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b w:val="0"/>
          <w:bCs w:val="0"/>
          <w:lang w:val="en-US" w:eastAsia="zh-CN"/>
        </w:rPr>
      </w:pPr>
      <w:r>
        <w:rPr>
          <w:rFonts w:hint="eastAsia"/>
          <w:b w:val="0"/>
          <w:bCs w:val="0"/>
          <w:lang w:val="en-US" w:eastAsia="zh-CN"/>
        </w:rPr>
        <w:t>（1）如果这一物品是零钱，每周目至多可以在获得初始的50块后，3名角色各用负好感度饮料回溯到肯德基一次，再向冷辰要50块，总共是200块，攒到两千万需要十万次，而通关记录总共只有1000次，排除这种可能性；</w:t>
      </w:r>
    </w:p>
    <w:p w14:paraId="7A85C20C">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b w:val="0"/>
          <w:bCs w:val="0"/>
          <w:lang w:val="en-US" w:eastAsia="zh-CN"/>
        </w:rPr>
      </w:pPr>
      <w:r>
        <w:rPr>
          <w:rFonts w:hint="eastAsia"/>
          <w:b w:val="0"/>
          <w:bCs w:val="0"/>
          <w:lang w:val="en-US" w:eastAsia="zh-CN"/>
        </w:rPr>
        <w:t>（2）可以进行的操作是：从前一周目获得黑卡后，可以放入livehouse后台的售货机出货口，下一周目拿出来后通过负好感度绿茶降低清茶好感度回到季极豪宅，将黑卡交给季极。</w:t>
      </w:r>
    </w:p>
    <w:p w14:paraId="73B3843D">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b w:val="0"/>
          <w:bCs w:val="0"/>
          <w:lang w:val="en-US" w:eastAsia="zh-CN"/>
        </w:rPr>
      </w:pPr>
      <w:r>
        <w:rPr>
          <w:rFonts w:hint="eastAsia"/>
          <w:b w:val="0"/>
          <w:bCs w:val="0"/>
          <w:lang w:val="en-US" w:eastAsia="zh-CN"/>
        </w:rPr>
        <w:t>（3）文中夯实这一操作可行性的线索有：黑卡里共有五千万、黑卡密码已知、黑卡有效期永久、取得黑卡走到售货机边后再过几秒才结算。</w:t>
      </w:r>
    </w:p>
    <w:p w14:paraId="287ADCD4">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b/>
          <w:bCs/>
          <w:lang w:val="en-US" w:eastAsia="zh-CN"/>
        </w:rPr>
      </w:pPr>
      <w:r>
        <w:rPr>
          <w:rFonts w:hint="eastAsia"/>
          <w:b/>
          <w:bCs/>
          <w:lang w:val="en-US" w:eastAsia="zh-CN"/>
        </w:rPr>
        <w:t>七、全流程简述</w:t>
      </w:r>
    </w:p>
    <w:p w14:paraId="66715217">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lang w:val="en-US" w:eastAsia="zh-CN"/>
        </w:rPr>
      </w:pPr>
      <w:r>
        <w:rPr>
          <w:rFonts w:hint="eastAsia"/>
          <w:b w:val="0"/>
          <w:bCs w:val="0"/>
          <w:lang w:val="en-US" w:eastAsia="zh-CN"/>
        </w:rPr>
        <w:t>下表记为N周目和N+1周目，防止与文中前三周目混淆，角色对应列的数字指好感度：</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700"/>
        <w:gridCol w:w="2088"/>
        <w:gridCol w:w="1762"/>
        <w:gridCol w:w="750"/>
        <w:gridCol w:w="688"/>
        <w:gridCol w:w="675"/>
      </w:tblGrid>
      <w:tr w14:paraId="083F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14:paraId="32841560">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周目</w:t>
            </w:r>
          </w:p>
        </w:tc>
        <w:tc>
          <w:tcPr>
            <w:tcW w:w="1700" w:type="dxa"/>
          </w:tcPr>
          <w:p w14:paraId="3DE41A65">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场景</w:t>
            </w:r>
          </w:p>
        </w:tc>
        <w:tc>
          <w:tcPr>
            <w:tcW w:w="2088" w:type="dxa"/>
          </w:tcPr>
          <w:p w14:paraId="6B8E7688">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操作</w:t>
            </w:r>
          </w:p>
        </w:tc>
        <w:tc>
          <w:tcPr>
            <w:tcW w:w="1762" w:type="dxa"/>
          </w:tcPr>
          <w:p w14:paraId="19FB9F8A">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结果</w:t>
            </w:r>
          </w:p>
        </w:tc>
        <w:tc>
          <w:tcPr>
            <w:tcW w:w="750" w:type="dxa"/>
          </w:tcPr>
          <w:p w14:paraId="6962DA04">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冷辰</w:t>
            </w:r>
          </w:p>
        </w:tc>
        <w:tc>
          <w:tcPr>
            <w:tcW w:w="688" w:type="dxa"/>
          </w:tcPr>
          <w:p w14:paraId="0DD68EB5">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季极</w:t>
            </w:r>
          </w:p>
        </w:tc>
        <w:tc>
          <w:tcPr>
            <w:tcW w:w="675" w:type="dxa"/>
          </w:tcPr>
          <w:p w14:paraId="4575F97E">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清茶</w:t>
            </w:r>
          </w:p>
        </w:tc>
      </w:tr>
      <w:tr w14:paraId="17A2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14:paraId="2EA512B4">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N</w:t>
            </w:r>
          </w:p>
        </w:tc>
        <w:tc>
          <w:tcPr>
            <w:tcW w:w="1700" w:type="dxa"/>
          </w:tcPr>
          <w:p w14:paraId="01ABC0D6">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肯德基</w:t>
            </w:r>
          </w:p>
        </w:tc>
        <w:tc>
          <w:tcPr>
            <w:tcW w:w="2088" w:type="dxa"/>
          </w:tcPr>
          <w:p w14:paraId="2A401612">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复现三周目对话</w:t>
            </w:r>
          </w:p>
        </w:tc>
        <w:tc>
          <w:tcPr>
            <w:tcW w:w="1762" w:type="dxa"/>
          </w:tcPr>
          <w:p w14:paraId="6232E17E">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冷辰好感度+2</w:t>
            </w:r>
          </w:p>
        </w:tc>
        <w:tc>
          <w:tcPr>
            <w:tcW w:w="750" w:type="dxa"/>
          </w:tcPr>
          <w:p w14:paraId="35ACB546">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7</w:t>
            </w:r>
          </w:p>
        </w:tc>
        <w:tc>
          <w:tcPr>
            <w:tcW w:w="688" w:type="dxa"/>
          </w:tcPr>
          <w:p w14:paraId="00F68153">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5</w:t>
            </w:r>
          </w:p>
        </w:tc>
        <w:tc>
          <w:tcPr>
            <w:tcW w:w="675" w:type="dxa"/>
          </w:tcPr>
          <w:p w14:paraId="733448B0">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5</w:t>
            </w:r>
          </w:p>
        </w:tc>
      </w:tr>
      <w:tr w14:paraId="7D0E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14:paraId="527ECDC6">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N</w:t>
            </w:r>
          </w:p>
        </w:tc>
        <w:tc>
          <w:tcPr>
            <w:tcW w:w="1700" w:type="dxa"/>
          </w:tcPr>
          <w:p w14:paraId="2D9CCBC2">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马路</w:t>
            </w:r>
          </w:p>
        </w:tc>
        <w:tc>
          <w:tcPr>
            <w:tcW w:w="2088" w:type="dxa"/>
          </w:tcPr>
          <w:p w14:paraId="62522CE7">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不替冷辰挡车撞</w:t>
            </w:r>
          </w:p>
        </w:tc>
        <w:tc>
          <w:tcPr>
            <w:tcW w:w="1762" w:type="dxa"/>
          </w:tcPr>
          <w:p w14:paraId="0B197C84">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季极好感度+1</w:t>
            </w:r>
          </w:p>
        </w:tc>
        <w:tc>
          <w:tcPr>
            <w:tcW w:w="750" w:type="dxa"/>
          </w:tcPr>
          <w:p w14:paraId="03D691FF">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7</w:t>
            </w:r>
          </w:p>
        </w:tc>
        <w:tc>
          <w:tcPr>
            <w:tcW w:w="688" w:type="dxa"/>
          </w:tcPr>
          <w:p w14:paraId="15430AA0">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6</w:t>
            </w:r>
          </w:p>
        </w:tc>
        <w:tc>
          <w:tcPr>
            <w:tcW w:w="675" w:type="dxa"/>
            <w:shd w:val="clear" w:color="auto" w:fill="auto"/>
            <w:vAlign w:val="top"/>
          </w:tcPr>
          <w:p w14:paraId="053160D2">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asciiTheme="minorHAnsi" w:hAnsiTheme="minorHAnsi" w:eastAsiaTheme="minorEastAsia" w:cstheme="minorBidi"/>
                <w:b w:val="0"/>
                <w:bCs w:val="0"/>
                <w:kern w:val="2"/>
                <w:sz w:val="21"/>
                <w:szCs w:val="24"/>
                <w:vertAlign w:val="baseline"/>
                <w:lang w:val="en-US" w:eastAsia="zh-CN" w:bidi="ar-SA"/>
              </w:rPr>
            </w:pPr>
            <w:r>
              <w:rPr>
                <w:rFonts w:hint="eastAsia"/>
                <w:b w:val="0"/>
                <w:bCs w:val="0"/>
                <w:vertAlign w:val="baseline"/>
                <w:lang w:val="en-US" w:eastAsia="zh-CN"/>
              </w:rPr>
              <w:t>5</w:t>
            </w:r>
          </w:p>
        </w:tc>
      </w:tr>
      <w:tr w14:paraId="00718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14:paraId="12429A4A">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N</w:t>
            </w:r>
          </w:p>
        </w:tc>
        <w:tc>
          <w:tcPr>
            <w:tcW w:w="1700" w:type="dxa"/>
          </w:tcPr>
          <w:p w14:paraId="56764463">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季极豪宅</w:t>
            </w:r>
          </w:p>
        </w:tc>
        <w:tc>
          <w:tcPr>
            <w:tcW w:w="2088" w:type="dxa"/>
          </w:tcPr>
          <w:p w14:paraId="5B4CBC3A">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接电话去livehouse</w:t>
            </w:r>
          </w:p>
        </w:tc>
        <w:tc>
          <w:tcPr>
            <w:tcW w:w="1762" w:type="dxa"/>
          </w:tcPr>
          <w:p w14:paraId="666165D8">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清茶好感度+1</w:t>
            </w:r>
          </w:p>
        </w:tc>
        <w:tc>
          <w:tcPr>
            <w:tcW w:w="750" w:type="dxa"/>
            <w:shd w:val="clear" w:color="auto" w:fill="auto"/>
            <w:vAlign w:val="top"/>
          </w:tcPr>
          <w:p w14:paraId="2A1946AA">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asciiTheme="minorHAnsi" w:hAnsiTheme="minorHAnsi" w:eastAsiaTheme="minorEastAsia" w:cstheme="minorBidi"/>
                <w:b w:val="0"/>
                <w:bCs w:val="0"/>
                <w:kern w:val="2"/>
                <w:sz w:val="21"/>
                <w:szCs w:val="24"/>
                <w:vertAlign w:val="baseline"/>
                <w:lang w:val="en-US" w:eastAsia="zh-CN" w:bidi="ar-SA"/>
              </w:rPr>
            </w:pPr>
            <w:r>
              <w:rPr>
                <w:rFonts w:hint="eastAsia"/>
                <w:b w:val="0"/>
                <w:bCs w:val="0"/>
                <w:vertAlign w:val="baseline"/>
                <w:lang w:val="en-US" w:eastAsia="zh-CN"/>
              </w:rPr>
              <w:t>7</w:t>
            </w:r>
          </w:p>
        </w:tc>
        <w:tc>
          <w:tcPr>
            <w:tcW w:w="688" w:type="dxa"/>
            <w:shd w:val="clear" w:color="auto" w:fill="auto"/>
            <w:vAlign w:val="top"/>
          </w:tcPr>
          <w:p w14:paraId="4668E929">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asciiTheme="minorHAnsi" w:hAnsiTheme="minorHAnsi" w:eastAsiaTheme="minorEastAsia" w:cstheme="minorBidi"/>
                <w:b w:val="0"/>
                <w:bCs w:val="0"/>
                <w:kern w:val="2"/>
                <w:sz w:val="21"/>
                <w:szCs w:val="24"/>
                <w:vertAlign w:val="baseline"/>
                <w:lang w:val="en-US" w:eastAsia="zh-CN" w:bidi="ar-SA"/>
              </w:rPr>
            </w:pPr>
            <w:r>
              <w:rPr>
                <w:rFonts w:hint="eastAsia"/>
                <w:b w:val="0"/>
                <w:bCs w:val="0"/>
                <w:vertAlign w:val="baseline"/>
                <w:lang w:val="en-US" w:eastAsia="zh-CN"/>
              </w:rPr>
              <w:t>6</w:t>
            </w:r>
          </w:p>
        </w:tc>
        <w:tc>
          <w:tcPr>
            <w:tcW w:w="675" w:type="dxa"/>
            <w:shd w:val="clear" w:color="auto" w:fill="auto"/>
            <w:vAlign w:val="top"/>
          </w:tcPr>
          <w:p w14:paraId="17AE151F">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asciiTheme="minorHAnsi" w:hAnsiTheme="minorHAnsi" w:eastAsiaTheme="minorEastAsia" w:cstheme="minorBidi"/>
                <w:b w:val="0"/>
                <w:bCs w:val="0"/>
                <w:kern w:val="2"/>
                <w:sz w:val="21"/>
                <w:szCs w:val="24"/>
                <w:vertAlign w:val="baseline"/>
                <w:lang w:val="en-US" w:eastAsia="zh-CN" w:bidi="ar-SA"/>
              </w:rPr>
            </w:pPr>
            <w:r>
              <w:rPr>
                <w:rFonts w:hint="eastAsia"/>
                <w:b w:val="0"/>
                <w:bCs w:val="0"/>
                <w:vertAlign w:val="baseline"/>
                <w:lang w:val="en-US" w:eastAsia="zh-CN"/>
              </w:rPr>
              <w:t>6</w:t>
            </w:r>
          </w:p>
        </w:tc>
      </w:tr>
      <w:tr w14:paraId="2BAC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14:paraId="7E42920E">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N</w:t>
            </w:r>
          </w:p>
        </w:tc>
        <w:tc>
          <w:tcPr>
            <w:tcW w:w="1700" w:type="dxa"/>
          </w:tcPr>
          <w:p w14:paraId="79DA6FB5">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livehouse后台</w:t>
            </w:r>
          </w:p>
        </w:tc>
        <w:tc>
          <w:tcPr>
            <w:tcW w:w="2088" w:type="dxa"/>
          </w:tcPr>
          <w:p w14:paraId="1A0C7522">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接受黑卡并放入售货机出货口，结算</w:t>
            </w:r>
          </w:p>
        </w:tc>
        <w:tc>
          <w:tcPr>
            <w:tcW w:w="1762" w:type="dxa"/>
          </w:tcPr>
          <w:p w14:paraId="6F84B2F1">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季亦好感度为-1，livehouse售货机出货口有黑卡</w:t>
            </w:r>
          </w:p>
        </w:tc>
        <w:tc>
          <w:tcPr>
            <w:tcW w:w="750" w:type="dxa"/>
          </w:tcPr>
          <w:p w14:paraId="5B4230A4">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7</w:t>
            </w:r>
          </w:p>
        </w:tc>
        <w:tc>
          <w:tcPr>
            <w:tcW w:w="688" w:type="dxa"/>
          </w:tcPr>
          <w:p w14:paraId="5D4F6AF4">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6</w:t>
            </w:r>
          </w:p>
        </w:tc>
        <w:tc>
          <w:tcPr>
            <w:tcW w:w="675" w:type="dxa"/>
          </w:tcPr>
          <w:p w14:paraId="0411F0E3">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6</w:t>
            </w:r>
          </w:p>
        </w:tc>
      </w:tr>
      <w:tr w14:paraId="0F07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14:paraId="65BC2A7B">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N+1</w:t>
            </w:r>
          </w:p>
        </w:tc>
        <w:tc>
          <w:tcPr>
            <w:tcW w:w="1700" w:type="dxa"/>
          </w:tcPr>
          <w:p w14:paraId="0CD8C2A5">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肯德基</w:t>
            </w:r>
          </w:p>
        </w:tc>
        <w:tc>
          <w:tcPr>
            <w:tcW w:w="2088" w:type="dxa"/>
          </w:tcPr>
          <w:p w14:paraId="11214BB1">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复现三周目对话，购买-3绿茶和-2可乐</w:t>
            </w:r>
          </w:p>
        </w:tc>
        <w:tc>
          <w:tcPr>
            <w:tcW w:w="1762" w:type="dxa"/>
            <w:shd w:val="clear" w:color="auto" w:fill="auto"/>
            <w:vAlign w:val="top"/>
          </w:tcPr>
          <w:p w14:paraId="36948984">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vertAlign w:val="baseline"/>
                <w:lang w:val="en-US" w:eastAsia="zh-CN"/>
              </w:rPr>
              <w:t>冷辰好感度+2</w:t>
            </w:r>
          </w:p>
        </w:tc>
        <w:tc>
          <w:tcPr>
            <w:tcW w:w="750" w:type="dxa"/>
            <w:shd w:val="clear" w:color="auto" w:fill="auto"/>
            <w:vAlign w:val="top"/>
          </w:tcPr>
          <w:p w14:paraId="2BF0698D">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vertAlign w:val="baseline"/>
                <w:lang w:val="en-US" w:eastAsia="zh-CN"/>
              </w:rPr>
              <w:t>7</w:t>
            </w:r>
          </w:p>
        </w:tc>
        <w:tc>
          <w:tcPr>
            <w:tcW w:w="688" w:type="dxa"/>
            <w:shd w:val="clear" w:color="auto" w:fill="auto"/>
            <w:vAlign w:val="top"/>
          </w:tcPr>
          <w:p w14:paraId="583CECBC">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vertAlign w:val="baseline"/>
                <w:lang w:val="en-US" w:eastAsia="zh-CN"/>
              </w:rPr>
              <w:t>5</w:t>
            </w:r>
          </w:p>
        </w:tc>
        <w:tc>
          <w:tcPr>
            <w:tcW w:w="675" w:type="dxa"/>
            <w:shd w:val="clear" w:color="auto" w:fill="auto"/>
            <w:vAlign w:val="top"/>
          </w:tcPr>
          <w:p w14:paraId="4B8B1C76">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vertAlign w:val="baseline"/>
                <w:lang w:val="en-US" w:eastAsia="zh-CN"/>
              </w:rPr>
              <w:t>5</w:t>
            </w:r>
          </w:p>
        </w:tc>
      </w:tr>
      <w:tr w14:paraId="5335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shd w:val="clear" w:color="auto" w:fill="auto"/>
            <w:vAlign w:val="top"/>
          </w:tcPr>
          <w:p w14:paraId="1A2298CE">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asciiTheme="minorHAnsi" w:hAnsiTheme="minorHAnsi" w:eastAsiaTheme="minorEastAsia" w:cstheme="minorBidi"/>
                <w:b w:val="0"/>
                <w:bCs w:val="0"/>
                <w:kern w:val="2"/>
                <w:sz w:val="21"/>
                <w:szCs w:val="24"/>
                <w:vertAlign w:val="baseline"/>
                <w:lang w:val="en-US" w:eastAsia="zh-CN" w:bidi="ar-SA"/>
              </w:rPr>
            </w:pPr>
            <w:r>
              <w:rPr>
                <w:rFonts w:hint="eastAsia"/>
                <w:b w:val="0"/>
                <w:bCs w:val="0"/>
                <w:vertAlign w:val="baseline"/>
                <w:lang w:val="en-US" w:eastAsia="zh-CN"/>
              </w:rPr>
              <w:t>N+1</w:t>
            </w:r>
          </w:p>
        </w:tc>
        <w:tc>
          <w:tcPr>
            <w:tcW w:w="1700" w:type="dxa"/>
            <w:shd w:val="clear" w:color="auto" w:fill="auto"/>
            <w:vAlign w:val="top"/>
          </w:tcPr>
          <w:p w14:paraId="2DCEC9BF">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vertAlign w:val="baseline"/>
                <w:lang w:val="en-US" w:eastAsia="zh-CN"/>
              </w:rPr>
              <w:t>马路</w:t>
            </w:r>
          </w:p>
        </w:tc>
        <w:tc>
          <w:tcPr>
            <w:tcW w:w="2088" w:type="dxa"/>
            <w:shd w:val="clear" w:color="auto" w:fill="auto"/>
            <w:vAlign w:val="top"/>
          </w:tcPr>
          <w:p w14:paraId="3C2F9E99">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vertAlign w:val="baseline"/>
                <w:lang w:val="en-US" w:eastAsia="zh-CN"/>
              </w:rPr>
              <w:t>不替冷辰挡车撞</w:t>
            </w:r>
          </w:p>
        </w:tc>
        <w:tc>
          <w:tcPr>
            <w:tcW w:w="1762" w:type="dxa"/>
            <w:shd w:val="clear" w:color="auto" w:fill="auto"/>
            <w:vAlign w:val="top"/>
          </w:tcPr>
          <w:p w14:paraId="1F52D7CA">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季极好感度+1</w:t>
            </w:r>
          </w:p>
        </w:tc>
        <w:tc>
          <w:tcPr>
            <w:tcW w:w="750" w:type="dxa"/>
            <w:shd w:val="clear" w:color="auto" w:fill="auto"/>
            <w:vAlign w:val="top"/>
          </w:tcPr>
          <w:p w14:paraId="47189E2B">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cstheme="minorBidi"/>
                <w:b w:val="0"/>
                <w:bCs w:val="0"/>
                <w:kern w:val="2"/>
                <w:sz w:val="21"/>
                <w:szCs w:val="24"/>
                <w:vertAlign w:val="baseline"/>
                <w:lang w:val="en-US" w:eastAsia="zh-CN" w:bidi="ar-SA"/>
              </w:rPr>
            </w:pPr>
            <w:r>
              <w:rPr>
                <w:rFonts w:hint="eastAsia" w:cstheme="minorBidi"/>
                <w:b w:val="0"/>
                <w:bCs w:val="0"/>
                <w:kern w:val="2"/>
                <w:sz w:val="21"/>
                <w:szCs w:val="24"/>
                <w:vertAlign w:val="baseline"/>
                <w:lang w:val="en-US" w:eastAsia="zh-CN" w:bidi="ar-SA"/>
              </w:rPr>
              <w:t>7</w:t>
            </w:r>
          </w:p>
        </w:tc>
        <w:tc>
          <w:tcPr>
            <w:tcW w:w="688" w:type="dxa"/>
            <w:shd w:val="clear" w:color="auto" w:fill="auto"/>
            <w:vAlign w:val="top"/>
          </w:tcPr>
          <w:p w14:paraId="5099F324">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asciiTheme="minorHAnsi" w:hAnsiTheme="minorHAnsi" w:eastAsiaTheme="minorEastAsia" w:cstheme="minorBidi"/>
                <w:b w:val="0"/>
                <w:bCs w:val="0"/>
                <w:kern w:val="2"/>
                <w:sz w:val="21"/>
                <w:szCs w:val="24"/>
                <w:vertAlign w:val="baseline"/>
                <w:lang w:val="en-US" w:eastAsia="zh-CN" w:bidi="ar-SA"/>
              </w:rPr>
            </w:pPr>
            <w:r>
              <w:rPr>
                <w:rFonts w:hint="eastAsia" w:cstheme="minorBidi"/>
                <w:b w:val="0"/>
                <w:bCs w:val="0"/>
                <w:kern w:val="2"/>
                <w:sz w:val="21"/>
                <w:szCs w:val="24"/>
                <w:vertAlign w:val="baseline"/>
                <w:lang w:val="en-US" w:eastAsia="zh-CN" w:bidi="ar-SA"/>
              </w:rPr>
              <w:t>6</w:t>
            </w:r>
          </w:p>
        </w:tc>
        <w:tc>
          <w:tcPr>
            <w:tcW w:w="675" w:type="dxa"/>
            <w:shd w:val="clear" w:color="auto" w:fill="auto"/>
            <w:vAlign w:val="top"/>
          </w:tcPr>
          <w:p w14:paraId="46D2B578">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vertAlign w:val="baseline"/>
                <w:lang w:val="en-US" w:eastAsia="zh-CN"/>
              </w:rPr>
              <w:t>5</w:t>
            </w:r>
          </w:p>
        </w:tc>
      </w:tr>
      <w:tr w14:paraId="7BE0D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14:paraId="2BD4C677">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N+1</w:t>
            </w:r>
          </w:p>
        </w:tc>
        <w:tc>
          <w:tcPr>
            <w:tcW w:w="1700" w:type="dxa"/>
          </w:tcPr>
          <w:p w14:paraId="298F9577">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季极豪宅</w:t>
            </w:r>
          </w:p>
        </w:tc>
        <w:tc>
          <w:tcPr>
            <w:tcW w:w="2088" w:type="dxa"/>
          </w:tcPr>
          <w:p w14:paraId="0B550194">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b w:val="0"/>
                <w:bCs w:val="0"/>
                <w:vertAlign w:val="baseline"/>
                <w:lang w:val="en-US" w:eastAsia="zh-CN"/>
              </w:rPr>
            </w:pPr>
            <w:r>
              <w:rPr>
                <w:rFonts w:hint="eastAsia"/>
                <w:b w:val="0"/>
                <w:bCs w:val="0"/>
                <w:vertAlign w:val="baseline"/>
                <w:lang w:val="en-US" w:eastAsia="zh-CN"/>
              </w:rPr>
              <w:t>接电话去livehouse</w:t>
            </w:r>
          </w:p>
        </w:tc>
        <w:tc>
          <w:tcPr>
            <w:tcW w:w="1762" w:type="dxa"/>
            <w:shd w:val="clear" w:color="auto" w:fill="auto"/>
            <w:vAlign w:val="top"/>
          </w:tcPr>
          <w:p w14:paraId="0ADEEC67">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b w:val="0"/>
                <w:bCs w:val="0"/>
                <w:vertAlign w:val="baseline"/>
                <w:lang w:val="en-US" w:eastAsia="zh-CN"/>
              </w:rPr>
            </w:pPr>
            <w:r>
              <w:rPr>
                <w:rFonts w:hint="eastAsia"/>
                <w:b w:val="0"/>
                <w:bCs w:val="0"/>
                <w:vertAlign w:val="baseline"/>
                <w:lang w:val="en-US" w:eastAsia="zh-CN"/>
              </w:rPr>
              <w:t>清茶好感度+1</w:t>
            </w:r>
          </w:p>
        </w:tc>
        <w:tc>
          <w:tcPr>
            <w:tcW w:w="750" w:type="dxa"/>
            <w:shd w:val="clear" w:color="auto" w:fill="auto"/>
            <w:vAlign w:val="top"/>
          </w:tcPr>
          <w:p w14:paraId="2F0D1C54">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asciiTheme="minorHAnsi" w:hAnsiTheme="minorHAnsi" w:eastAsiaTheme="minorEastAsia" w:cstheme="minorBidi"/>
                <w:b w:val="0"/>
                <w:bCs w:val="0"/>
                <w:kern w:val="2"/>
                <w:sz w:val="21"/>
                <w:szCs w:val="24"/>
                <w:vertAlign w:val="baseline"/>
                <w:lang w:val="en-US" w:eastAsia="zh-CN" w:bidi="ar-SA"/>
              </w:rPr>
            </w:pPr>
            <w:r>
              <w:rPr>
                <w:rFonts w:hint="eastAsia" w:cstheme="minorBidi"/>
                <w:b w:val="0"/>
                <w:bCs w:val="0"/>
                <w:kern w:val="2"/>
                <w:sz w:val="21"/>
                <w:szCs w:val="24"/>
                <w:vertAlign w:val="baseline"/>
                <w:lang w:val="en-US" w:eastAsia="zh-CN" w:bidi="ar-SA"/>
              </w:rPr>
              <w:t>7</w:t>
            </w:r>
          </w:p>
        </w:tc>
        <w:tc>
          <w:tcPr>
            <w:tcW w:w="688" w:type="dxa"/>
            <w:shd w:val="clear" w:color="auto" w:fill="auto"/>
            <w:vAlign w:val="top"/>
          </w:tcPr>
          <w:p w14:paraId="37FA1B5B">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asciiTheme="minorHAnsi" w:hAnsiTheme="minorHAnsi" w:eastAsiaTheme="minorEastAsia" w:cstheme="minorBidi"/>
                <w:b w:val="0"/>
                <w:bCs w:val="0"/>
                <w:kern w:val="2"/>
                <w:sz w:val="21"/>
                <w:szCs w:val="24"/>
                <w:vertAlign w:val="baseline"/>
                <w:lang w:val="en-US" w:eastAsia="zh-CN" w:bidi="ar-SA"/>
              </w:rPr>
            </w:pPr>
            <w:r>
              <w:rPr>
                <w:rFonts w:hint="eastAsia" w:cstheme="minorBidi"/>
                <w:b w:val="0"/>
                <w:bCs w:val="0"/>
                <w:kern w:val="2"/>
                <w:sz w:val="21"/>
                <w:szCs w:val="24"/>
                <w:vertAlign w:val="baseline"/>
                <w:lang w:val="en-US" w:eastAsia="zh-CN" w:bidi="ar-SA"/>
              </w:rPr>
              <w:t>6</w:t>
            </w:r>
          </w:p>
        </w:tc>
        <w:tc>
          <w:tcPr>
            <w:tcW w:w="675" w:type="dxa"/>
            <w:shd w:val="clear" w:color="auto" w:fill="auto"/>
            <w:vAlign w:val="top"/>
          </w:tcPr>
          <w:p w14:paraId="4C8B5357">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asciiTheme="minorHAnsi" w:hAnsiTheme="minorHAnsi" w:eastAsiaTheme="minorEastAsia" w:cstheme="minorBidi"/>
                <w:b w:val="0"/>
                <w:bCs w:val="0"/>
                <w:kern w:val="2"/>
                <w:sz w:val="21"/>
                <w:szCs w:val="24"/>
                <w:vertAlign w:val="baseline"/>
                <w:lang w:val="en-US" w:eastAsia="zh-CN" w:bidi="ar-SA"/>
              </w:rPr>
            </w:pPr>
            <w:r>
              <w:rPr>
                <w:rFonts w:hint="eastAsia" w:cstheme="minorBidi"/>
                <w:b w:val="0"/>
                <w:bCs w:val="0"/>
                <w:kern w:val="2"/>
                <w:sz w:val="21"/>
                <w:szCs w:val="24"/>
                <w:vertAlign w:val="baseline"/>
                <w:lang w:val="en-US" w:eastAsia="zh-CN" w:bidi="ar-SA"/>
              </w:rPr>
              <w:t>6</w:t>
            </w:r>
          </w:p>
        </w:tc>
      </w:tr>
      <w:tr w14:paraId="04B19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14:paraId="38982FD1">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N+1</w:t>
            </w:r>
          </w:p>
        </w:tc>
        <w:tc>
          <w:tcPr>
            <w:tcW w:w="1700" w:type="dxa"/>
          </w:tcPr>
          <w:p w14:paraId="1C2951B0">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b w:val="0"/>
                <w:bCs w:val="0"/>
                <w:vertAlign w:val="baseline"/>
                <w:lang w:val="en-US" w:eastAsia="zh-CN"/>
              </w:rPr>
            </w:pPr>
            <w:r>
              <w:rPr>
                <w:rFonts w:hint="eastAsia"/>
                <w:b w:val="0"/>
                <w:bCs w:val="0"/>
                <w:vertAlign w:val="baseline"/>
                <w:lang w:val="en-US" w:eastAsia="zh-CN"/>
              </w:rPr>
              <w:t>livehouse后台</w:t>
            </w:r>
          </w:p>
        </w:tc>
        <w:tc>
          <w:tcPr>
            <w:tcW w:w="2088" w:type="dxa"/>
          </w:tcPr>
          <w:p w14:paraId="550818EB">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拒绝黑卡，</w:t>
            </w:r>
            <w:r>
              <w:rPr>
                <w:rFonts w:hint="eastAsia"/>
                <w:lang w:val="en-US" w:eastAsia="zh-CN"/>
              </w:rPr>
              <w:t>阻止清茶喝带辣椒油的绿茶，售货机出货口取黑卡，用-3绿茶砸清茶</w:t>
            </w:r>
          </w:p>
        </w:tc>
        <w:tc>
          <w:tcPr>
            <w:tcW w:w="1762" w:type="dxa"/>
            <w:shd w:val="clear" w:color="auto" w:fill="auto"/>
            <w:vAlign w:val="top"/>
          </w:tcPr>
          <w:p w14:paraId="668C3D8F">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清茶好感度+2，清茶he达成，清茶好感度-3</w:t>
            </w:r>
          </w:p>
        </w:tc>
        <w:tc>
          <w:tcPr>
            <w:tcW w:w="750" w:type="dxa"/>
            <w:shd w:val="clear" w:color="auto" w:fill="auto"/>
            <w:vAlign w:val="top"/>
          </w:tcPr>
          <w:p w14:paraId="575654E8">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asciiTheme="minorHAnsi" w:hAnsiTheme="minorHAnsi" w:eastAsiaTheme="minorEastAsia" w:cstheme="minorBidi"/>
                <w:b w:val="0"/>
                <w:bCs w:val="0"/>
                <w:kern w:val="2"/>
                <w:sz w:val="21"/>
                <w:szCs w:val="24"/>
                <w:vertAlign w:val="baseline"/>
                <w:lang w:val="en-US" w:eastAsia="zh-CN" w:bidi="ar-SA"/>
              </w:rPr>
            </w:pPr>
            <w:r>
              <w:rPr>
                <w:rFonts w:hint="eastAsia" w:cstheme="minorBidi"/>
                <w:b w:val="0"/>
                <w:bCs w:val="0"/>
                <w:kern w:val="2"/>
                <w:sz w:val="21"/>
                <w:szCs w:val="24"/>
                <w:vertAlign w:val="baseline"/>
                <w:lang w:val="en-US" w:eastAsia="zh-CN" w:bidi="ar-SA"/>
              </w:rPr>
              <w:t>7</w:t>
            </w:r>
          </w:p>
        </w:tc>
        <w:tc>
          <w:tcPr>
            <w:tcW w:w="688" w:type="dxa"/>
            <w:shd w:val="clear" w:color="auto" w:fill="auto"/>
            <w:vAlign w:val="top"/>
          </w:tcPr>
          <w:p w14:paraId="39E81388">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asciiTheme="minorHAnsi" w:hAnsiTheme="minorHAnsi" w:eastAsiaTheme="minorEastAsia" w:cstheme="minorBidi"/>
                <w:b w:val="0"/>
                <w:bCs w:val="0"/>
                <w:kern w:val="2"/>
                <w:sz w:val="21"/>
                <w:szCs w:val="24"/>
                <w:vertAlign w:val="baseline"/>
                <w:lang w:val="en-US" w:eastAsia="zh-CN" w:bidi="ar-SA"/>
              </w:rPr>
            </w:pPr>
            <w:r>
              <w:rPr>
                <w:rFonts w:hint="eastAsia" w:cstheme="minorBidi"/>
                <w:b w:val="0"/>
                <w:bCs w:val="0"/>
                <w:kern w:val="2"/>
                <w:sz w:val="21"/>
                <w:szCs w:val="24"/>
                <w:vertAlign w:val="baseline"/>
                <w:lang w:val="en-US" w:eastAsia="zh-CN" w:bidi="ar-SA"/>
              </w:rPr>
              <w:t>6</w:t>
            </w:r>
          </w:p>
        </w:tc>
        <w:tc>
          <w:tcPr>
            <w:tcW w:w="675" w:type="dxa"/>
            <w:shd w:val="clear" w:color="auto" w:fill="auto"/>
            <w:vAlign w:val="top"/>
          </w:tcPr>
          <w:p w14:paraId="04AD03F0">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cstheme="minorBidi"/>
                <w:b w:val="0"/>
                <w:bCs w:val="0"/>
                <w:kern w:val="2"/>
                <w:sz w:val="21"/>
                <w:szCs w:val="24"/>
                <w:vertAlign w:val="baseline"/>
                <w:lang w:val="en-US" w:eastAsia="zh-CN" w:bidi="ar-SA"/>
              </w:rPr>
            </w:pPr>
            <w:r>
              <w:rPr>
                <w:rFonts w:hint="eastAsia" w:cstheme="minorBidi"/>
                <w:b w:val="0"/>
                <w:bCs w:val="0"/>
                <w:kern w:val="2"/>
                <w:sz w:val="21"/>
                <w:szCs w:val="24"/>
                <w:vertAlign w:val="baseline"/>
                <w:lang w:val="en-US" w:eastAsia="zh-CN" w:bidi="ar-SA"/>
              </w:rPr>
              <w:t>5+he</w:t>
            </w:r>
          </w:p>
        </w:tc>
      </w:tr>
      <w:tr w14:paraId="4F97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14:paraId="53CAC870">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N+1</w:t>
            </w:r>
          </w:p>
        </w:tc>
        <w:tc>
          <w:tcPr>
            <w:tcW w:w="1700" w:type="dxa"/>
          </w:tcPr>
          <w:p w14:paraId="16B94E33">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季极豪宅</w:t>
            </w:r>
          </w:p>
        </w:tc>
        <w:tc>
          <w:tcPr>
            <w:tcW w:w="2088" w:type="dxa"/>
          </w:tcPr>
          <w:p w14:paraId="60C5267F">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关心季极生意，把黑卡及密码交给季极，用-2可乐砸季极</w:t>
            </w:r>
          </w:p>
        </w:tc>
        <w:tc>
          <w:tcPr>
            <w:tcW w:w="1762" w:type="dxa"/>
            <w:shd w:val="clear" w:color="auto" w:fill="auto"/>
            <w:vAlign w:val="top"/>
          </w:tcPr>
          <w:p w14:paraId="5C4FA9D9">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季极好感度+1，季极he达成，季极好感度-2</w:t>
            </w:r>
          </w:p>
        </w:tc>
        <w:tc>
          <w:tcPr>
            <w:tcW w:w="750" w:type="dxa"/>
            <w:shd w:val="clear" w:color="auto" w:fill="auto"/>
            <w:vAlign w:val="top"/>
          </w:tcPr>
          <w:p w14:paraId="2B58D707">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cstheme="minorBidi"/>
                <w:b w:val="0"/>
                <w:bCs w:val="0"/>
                <w:kern w:val="2"/>
                <w:sz w:val="21"/>
                <w:szCs w:val="24"/>
                <w:vertAlign w:val="baseline"/>
                <w:lang w:val="en-US" w:eastAsia="zh-CN" w:bidi="ar-SA"/>
              </w:rPr>
            </w:pPr>
            <w:r>
              <w:rPr>
                <w:rFonts w:hint="eastAsia" w:cstheme="minorBidi"/>
                <w:b w:val="0"/>
                <w:bCs w:val="0"/>
                <w:kern w:val="2"/>
                <w:sz w:val="21"/>
                <w:szCs w:val="24"/>
                <w:vertAlign w:val="baseline"/>
                <w:lang w:val="en-US" w:eastAsia="zh-CN" w:bidi="ar-SA"/>
              </w:rPr>
              <w:t>7</w:t>
            </w:r>
          </w:p>
        </w:tc>
        <w:tc>
          <w:tcPr>
            <w:tcW w:w="688" w:type="dxa"/>
            <w:shd w:val="clear" w:color="auto" w:fill="auto"/>
            <w:vAlign w:val="top"/>
          </w:tcPr>
          <w:p w14:paraId="62F285D7">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cstheme="minorBidi"/>
                <w:b w:val="0"/>
                <w:bCs w:val="0"/>
                <w:kern w:val="2"/>
                <w:sz w:val="21"/>
                <w:szCs w:val="24"/>
                <w:vertAlign w:val="baseline"/>
                <w:lang w:val="en-US" w:eastAsia="zh-CN" w:bidi="ar-SA"/>
              </w:rPr>
            </w:pPr>
            <w:r>
              <w:rPr>
                <w:rFonts w:hint="eastAsia" w:cstheme="minorBidi"/>
                <w:b w:val="0"/>
                <w:bCs w:val="0"/>
                <w:kern w:val="2"/>
                <w:sz w:val="21"/>
                <w:szCs w:val="24"/>
                <w:vertAlign w:val="baseline"/>
                <w:lang w:val="en-US" w:eastAsia="zh-CN" w:bidi="ar-SA"/>
              </w:rPr>
              <w:t>5+he</w:t>
            </w:r>
          </w:p>
        </w:tc>
        <w:tc>
          <w:tcPr>
            <w:tcW w:w="675" w:type="dxa"/>
            <w:shd w:val="clear" w:color="auto" w:fill="auto"/>
            <w:vAlign w:val="top"/>
          </w:tcPr>
          <w:p w14:paraId="0FD8C7B7">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cstheme="minorBidi"/>
                <w:b w:val="0"/>
                <w:bCs w:val="0"/>
                <w:kern w:val="2"/>
                <w:sz w:val="21"/>
                <w:szCs w:val="24"/>
                <w:vertAlign w:val="baseline"/>
                <w:lang w:val="en-US" w:eastAsia="zh-CN" w:bidi="ar-SA"/>
              </w:rPr>
            </w:pPr>
            <w:r>
              <w:rPr>
                <w:rFonts w:hint="eastAsia" w:cstheme="minorBidi"/>
                <w:b w:val="0"/>
                <w:bCs w:val="0"/>
                <w:kern w:val="2"/>
                <w:sz w:val="21"/>
                <w:szCs w:val="24"/>
                <w:vertAlign w:val="baseline"/>
                <w:lang w:val="en-US" w:eastAsia="zh-CN" w:bidi="ar-SA"/>
              </w:rPr>
              <w:t>5+he</w:t>
            </w:r>
          </w:p>
        </w:tc>
      </w:tr>
      <w:tr w14:paraId="430F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14:paraId="019512E8">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N+1</w:t>
            </w:r>
          </w:p>
        </w:tc>
        <w:tc>
          <w:tcPr>
            <w:tcW w:w="1700" w:type="dxa"/>
          </w:tcPr>
          <w:p w14:paraId="7D25A3B9">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马路</w:t>
            </w:r>
          </w:p>
        </w:tc>
        <w:tc>
          <w:tcPr>
            <w:tcW w:w="2088" w:type="dxa"/>
          </w:tcPr>
          <w:p w14:paraId="487C3123">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替冷辰挡车撞</w:t>
            </w:r>
          </w:p>
        </w:tc>
        <w:tc>
          <w:tcPr>
            <w:tcW w:w="1762" w:type="dxa"/>
            <w:shd w:val="clear" w:color="auto" w:fill="auto"/>
            <w:vAlign w:val="top"/>
          </w:tcPr>
          <w:p w14:paraId="20307579">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冷辰好感度+1</w:t>
            </w:r>
          </w:p>
        </w:tc>
        <w:tc>
          <w:tcPr>
            <w:tcW w:w="750" w:type="dxa"/>
            <w:shd w:val="clear" w:color="auto" w:fill="auto"/>
            <w:vAlign w:val="top"/>
          </w:tcPr>
          <w:p w14:paraId="4EDCB863">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cstheme="minorBidi"/>
                <w:b w:val="0"/>
                <w:bCs w:val="0"/>
                <w:kern w:val="2"/>
                <w:sz w:val="21"/>
                <w:szCs w:val="24"/>
                <w:vertAlign w:val="baseline"/>
                <w:lang w:val="en-US" w:eastAsia="zh-CN" w:bidi="ar-SA"/>
              </w:rPr>
            </w:pPr>
            <w:r>
              <w:rPr>
                <w:rFonts w:hint="eastAsia" w:cstheme="minorBidi"/>
                <w:b w:val="0"/>
                <w:bCs w:val="0"/>
                <w:kern w:val="2"/>
                <w:sz w:val="21"/>
                <w:szCs w:val="24"/>
                <w:vertAlign w:val="baseline"/>
                <w:lang w:val="en-US" w:eastAsia="zh-CN" w:bidi="ar-SA"/>
              </w:rPr>
              <w:t>8+he</w:t>
            </w:r>
          </w:p>
        </w:tc>
        <w:tc>
          <w:tcPr>
            <w:tcW w:w="688" w:type="dxa"/>
            <w:shd w:val="clear" w:color="auto" w:fill="auto"/>
            <w:vAlign w:val="top"/>
          </w:tcPr>
          <w:p w14:paraId="255AE7FA">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asciiTheme="minorHAnsi" w:hAnsiTheme="minorHAnsi" w:eastAsiaTheme="minorEastAsia" w:cstheme="minorBidi"/>
                <w:b w:val="0"/>
                <w:bCs w:val="0"/>
                <w:kern w:val="2"/>
                <w:sz w:val="21"/>
                <w:szCs w:val="24"/>
                <w:vertAlign w:val="baseline"/>
                <w:lang w:val="en-US" w:eastAsia="zh-CN" w:bidi="ar-SA"/>
              </w:rPr>
            </w:pPr>
            <w:r>
              <w:rPr>
                <w:rFonts w:hint="eastAsia" w:cstheme="minorBidi"/>
                <w:b w:val="0"/>
                <w:bCs w:val="0"/>
                <w:kern w:val="2"/>
                <w:sz w:val="21"/>
                <w:szCs w:val="24"/>
                <w:vertAlign w:val="baseline"/>
                <w:lang w:val="en-US" w:eastAsia="zh-CN" w:bidi="ar-SA"/>
              </w:rPr>
              <w:t>5+he</w:t>
            </w:r>
          </w:p>
        </w:tc>
        <w:tc>
          <w:tcPr>
            <w:tcW w:w="675" w:type="dxa"/>
            <w:shd w:val="clear" w:color="auto" w:fill="auto"/>
            <w:vAlign w:val="top"/>
          </w:tcPr>
          <w:p w14:paraId="4667690F">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asciiTheme="minorHAnsi" w:hAnsiTheme="minorHAnsi" w:eastAsiaTheme="minorEastAsia" w:cstheme="minorBidi"/>
                <w:b w:val="0"/>
                <w:bCs w:val="0"/>
                <w:kern w:val="2"/>
                <w:sz w:val="21"/>
                <w:szCs w:val="24"/>
                <w:vertAlign w:val="baseline"/>
                <w:lang w:val="en-US" w:eastAsia="zh-CN" w:bidi="ar-SA"/>
              </w:rPr>
            </w:pPr>
            <w:r>
              <w:rPr>
                <w:rFonts w:hint="eastAsia" w:cstheme="minorBidi"/>
                <w:b w:val="0"/>
                <w:bCs w:val="0"/>
                <w:kern w:val="2"/>
                <w:sz w:val="21"/>
                <w:szCs w:val="24"/>
                <w:vertAlign w:val="baseline"/>
                <w:lang w:val="en-US" w:eastAsia="zh-CN" w:bidi="ar-SA"/>
              </w:rPr>
              <w:t>5+he</w:t>
            </w:r>
          </w:p>
        </w:tc>
      </w:tr>
      <w:tr w14:paraId="67AC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14:paraId="4DF781E2">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N+1</w:t>
            </w:r>
          </w:p>
        </w:tc>
        <w:tc>
          <w:tcPr>
            <w:tcW w:w="1700" w:type="dxa"/>
          </w:tcPr>
          <w:p w14:paraId="7E83248A">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医院</w:t>
            </w:r>
          </w:p>
        </w:tc>
        <w:tc>
          <w:tcPr>
            <w:tcW w:w="2088" w:type="dxa"/>
            <w:shd w:val="clear" w:color="auto" w:fill="auto"/>
            <w:vAlign w:val="top"/>
          </w:tcPr>
          <w:p w14:paraId="71F968C4">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asciiTheme="minorHAnsi" w:hAnsiTheme="minorHAnsi" w:eastAsiaTheme="minorEastAsia" w:cstheme="minorBidi"/>
                <w:b w:val="0"/>
                <w:bCs w:val="0"/>
                <w:kern w:val="2"/>
                <w:sz w:val="21"/>
                <w:szCs w:val="24"/>
                <w:vertAlign w:val="baseline"/>
                <w:lang w:val="en-US" w:eastAsia="zh-CN" w:bidi="ar-SA"/>
              </w:rPr>
            </w:pPr>
            <w:r>
              <w:rPr>
                <w:rFonts w:hint="eastAsia"/>
                <w:b w:val="0"/>
                <w:bCs w:val="0"/>
                <w:vertAlign w:val="baseline"/>
                <w:lang w:val="en-US" w:eastAsia="zh-CN"/>
              </w:rPr>
              <w:t>选择季极探望，接电话去livehouse</w:t>
            </w:r>
          </w:p>
        </w:tc>
        <w:tc>
          <w:tcPr>
            <w:tcW w:w="1762" w:type="dxa"/>
            <w:shd w:val="clear" w:color="auto" w:fill="auto"/>
            <w:vAlign w:val="top"/>
          </w:tcPr>
          <w:p w14:paraId="2B04C5DC">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b w:val="0"/>
                <w:bCs w:val="0"/>
                <w:vertAlign w:val="baseline"/>
                <w:lang w:val="en-US" w:eastAsia="zh-CN"/>
              </w:rPr>
            </w:pPr>
            <w:r>
              <w:rPr>
                <w:rFonts w:hint="eastAsia"/>
                <w:b w:val="0"/>
                <w:bCs w:val="0"/>
                <w:vertAlign w:val="baseline"/>
                <w:lang w:val="en-US" w:eastAsia="zh-CN"/>
              </w:rPr>
              <w:t>季极好感度+1，清茶好感度+1</w:t>
            </w:r>
          </w:p>
        </w:tc>
        <w:tc>
          <w:tcPr>
            <w:tcW w:w="750" w:type="dxa"/>
            <w:shd w:val="clear" w:color="auto" w:fill="auto"/>
            <w:vAlign w:val="top"/>
          </w:tcPr>
          <w:p w14:paraId="6A42813F">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asciiTheme="minorHAnsi" w:hAnsiTheme="minorHAnsi" w:eastAsiaTheme="minorEastAsia" w:cstheme="minorBidi"/>
                <w:b w:val="0"/>
                <w:bCs w:val="0"/>
                <w:kern w:val="2"/>
                <w:sz w:val="21"/>
                <w:szCs w:val="24"/>
                <w:vertAlign w:val="baseline"/>
                <w:lang w:val="en-US" w:eastAsia="zh-CN" w:bidi="ar-SA"/>
              </w:rPr>
            </w:pPr>
            <w:r>
              <w:rPr>
                <w:rFonts w:hint="eastAsia" w:cstheme="minorBidi"/>
                <w:b w:val="0"/>
                <w:bCs w:val="0"/>
                <w:kern w:val="2"/>
                <w:sz w:val="21"/>
                <w:szCs w:val="24"/>
                <w:vertAlign w:val="baseline"/>
                <w:lang w:val="en-US" w:eastAsia="zh-CN" w:bidi="ar-SA"/>
              </w:rPr>
              <w:t>8+he</w:t>
            </w:r>
          </w:p>
        </w:tc>
        <w:tc>
          <w:tcPr>
            <w:tcW w:w="688" w:type="dxa"/>
            <w:shd w:val="clear" w:color="auto" w:fill="auto"/>
            <w:vAlign w:val="top"/>
          </w:tcPr>
          <w:p w14:paraId="0854175D">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asciiTheme="minorHAnsi" w:hAnsiTheme="minorHAnsi" w:eastAsiaTheme="minorEastAsia" w:cstheme="minorBidi"/>
                <w:b w:val="0"/>
                <w:bCs w:val="0"/>
                <w:kern w:val="2"/>
                <w:sz w:val="21"/>
                <w:szCs w:val="24"/>
                <w:vertAlign w:val="baseline"/>
                <w:lang w:val="en-US" w:eastAsia="zh-CN" w:bidi="ar-SA"/>
              </w:rPr>
            </w:pPr>
            <w:r>
              <w:rPr>
                <w:rFonts w:hint="eastAsia" w:cstheme="minorBidi"/>
                <w:b w:val="0"/>
                <w:bCs w:val="0"/>
                <w:kern w:val="2"/>
                <w:sz w:val="21"/>
                <w:szCs w:val="24"/>
                <w:vertAlign w:val="baseline"/>
                <w:lang w:val="en-US" w:eastAsia="zh-CN" w:bidi="ar-SA"/>
              </w:rPr>
              <w:t>6+he</w:t>
            </w:r>
          </w:p>
        </w:tc>
        <w:tc>
          <w:tcPr>
            <w:tcW w:w="675" w:type="dxa"/>
            <w:shd w:val="clear" w:color="auto" w:fill="auto"/>
            <w:vAlign w:val="top"/>
          </w:tcPr>
          <w:p w14:paraId="2533FD2B">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asciiTheme="minorHAnsi" w:hAnsiTheme="minorHAnsi" w:eastAsiaTheme="minorEastAsia" w:cstheme="minorBidi"/>
                <w:b w:val="0"/>
                <w:bCs w:val="0"/>
                <w:kern w:val="2"/>
                <w:sz w:val="21"/>
                <w:szCs w:val="24"/>
                <w:vertAlign w:val="baseline"/>
                <w:lang w:val="en-US" w:eastAsia="zh-CN" w:bidi="ar-SA"/>
              </w:rPr>
            </w:pPr>
            <w:r>
              <w:rPr>
                <w:rFonts w:hint="eastAsia" w:cstheme="minorBidi"/>
                <w:b w:val="0"/>
                <w:bCs w:val="0"/>
                <w:kern w:val="2"/>
                <w:sz w:val="21"/>
                <w:szCs w:val="24"/>
                <w:vertAlign w:val="baseline"/>
                <w:lang w:val="en-US" w:eastAsia="zh-CN" w:bidi="ar-SA"/>
              </w:rPr>
              <w:t>6+he</w:t>
            </w:r>
          </w:p>
        </w:tc>
      </w:tr>
      <w:tr w14:paraId="45A2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14:paraId="61CB6A6F">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N+1</w:t>
            </w:r>
          </w:p>
        </w:tc>
        <w:tc>
          <w:tcPr>
            <w:tcW w:w="1700" w:type="dxa"/>
          </w:tcPr>
          <w:p w14:paraId="6E807644">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b w:val="0"/>
                <w:bCs w:val="0"/>
                <w:vertAlign w:val="baseline"/>
                <w:lang w:val="en-US" w:eastAsia="zh-CN"/>
              </w:rPr>
            </w:pPr>
            <w:r>
              <w:rPr>
                <w:rFonts w:hint="eastAsia"/>
                <w:b w:val="0"/>
                <w:bCs w:val="0"/>
                <w:vertAlign w:val="baseline"/>
                <w:lang w:val="en-US" w:eastAsia="zh-CN"/>
              </w:rPr>
              <w:t>livehouse后台</w:t>
            </w:r>
          </w:p>
        </w:tc>
        <w:tc>
          <w:tcPr>
            <w:tcW w:w="2088" w:type="dxa"/>
            <w:shd w:val="clear" w:color="auto" w:fill="auto"/>
            <w:vAlign w:val="top"/>
          </w:tcPr>
          <w:p w14:paraId="172B73C3">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接受黑卡，结算</w:t>
            </w:r>
          </w:p>
        </w:tc>
        <w:tc>
          <w:tcPr>
            <w:tcW w:w="1762" w:type="dxa"/>
            <w:shd w:val="clear" w:color="auto" w:fill="auto"/>
            <w:vAlign w:val="top"/>
          </w:tcPr>
          <w:p w14:paraId="717BE2FC">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vertAlign w:val="baseline"/>
                <w:lang w:val="en-US" w:eastAsia="zh-CN"/>
              </w:rPr>
            </w:pPr>
            <w:r>
              <w:rPr>
                <w:rFonts w:hint="eastAsia"/>
                <w:b w:val="0"/>
                <w:bCs w:val="0"/>
                <w:vertAlign w:val="baseline"/>
                <w:lang w:val="en-US" w:eastAsia="zh-CN"/>
              </w:rPr>
              <w:t>季亦好感度为-1，3he达成！</w:t>
            </w:r>
          </w:p>
        </w:tc>
        <w:tc>
          <w:tcPr>
            <w:tcW w:w="750" w:type="dxa"/>
            <w:shd w:val="clear" w:color="auto" w:fill="auto"/>
            <w:vAlign w:val="top"/>
          </w:tcPr>
          <w:p w14:paraId="60DA2619">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asciiTheme="minorHAnsi" w:hAnsiTheme="minorHAnsi" w:eastAsiaTheme="minorEastAsia" w:cstheme="minorBidi"/>
                <w:b w:val="0"/>
                <w:bCs w:val="0"/>
                <w:kern w:val="2"/>
                <w:sz w:val="21"/>
                <w:szCs w:val="24"/>
                <w:vertAlign w:val="baseline"/>
                <w:lang w:val="en-US" w:eastAsia="zh-CN" w:bidi="ar-SA"/>
              </w:rPr>
            </w:pPr>
            <w:r>
              <w:rPr>
                <w:rFonts w:hint="eastAsia" w:cstheme="minorBidi"/>
                <w:b w:val="0"/>
                <w:bCs w:val="0"/>
                <w:kern w:val="2"/>
                <w:sz w:val="21"/>
                <w:szCs w:val="24"/>
                <w:vertAlign w:val="baseline"/>
                <w:lang w:val="en-US" w:eastAsia="zh-CN" w:bidi="ar-SA"/>
              </w:rPr>
              <w:t>8+he</w:t>
            </w:r>
          </w:p>
        </w:tc>
        <w:tc>
          <w:tcPr>
            <w:tcW w:w="688" w:type="dxa"/>
            <w:shd w:val="clear" w:color="auto" w:fill="auto"/>
            <w:vAlign w:val="top"/>
          </w:tcPr>
          <w:p w14:paraId="3C2AFDFE">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asciiTheme="minorHAnsi" w:hAnsiTheme="minorHAnsi" w:eastAsiaTheme="minorEastAsia" w:cstheme="minorBidi"/>
                <w:b w:val="0"/>
                <w:bCs w:val="0"/>
                <w:kern w:val="2"/>
                <w:sz w:val="21"/>
                <w:szCs w:val="24"/>
                <w:vertAlign w:val="baseline"/>
                <w:lang w:val="en-US" w:eastAsia="zh-CN" w:bidi="ar-SA"/>
              </w:rPr>
            </w:pPr>
            <w:r>
              <w:rPr>
                <w:rFonts w:hint="eastAsia" w:cstheme="minorBidi"/>
                <w:b w:val="0"/>
                <w:bCs w:val="0"/>
                <w:kern w:val="2"/>
                <w:sz w:val="21"/>
                <w:szCs w:val="24"/>
                <w:vertAlign w:val="baseline"/>
                <w:lang w:val="en-US" w:eastAsia="zh-CN" w:bidi="ar-SA"/>
              </w:rPr>
              <w:t>6</w:t>
            </w:r>
            <w:bookmarkStart w:id="0" w:name="_GoBack"/>
            <w:bookmarkEnd w:id="0"/>
            <w:r>
              <w:rPr>
                <w:rFonts w:hint="eastAsia" w:cstheme="minorBidi"/>
                <w:b w:val="0"/>
                <w:bCs w:val="0"/>
                <w:kern w:val="2"/>
                <w:sz w:val="21"/>
                <w:szCs w:val="24"/>
                <w:vertAlign w:val="baseline"/>
                <w:lang w:val="en-US" w:eastAsia="zh-CN" w:bidi="ar-SA"/>
              </w:rPr>
              <w:t>+he</w:t>
            </w:r>
          </w:p>
        </w:tc>
        <w:tc>
          <w:tcPr>
            <w:tcW w:w="675" w:type="dxa"/>
            <w:shd w:val="clear" w:color="auto" w:fill="auto"/>
            <w:vAlign w:val="top"/>
          </w:tcPr>
          <w:p w14:paraId="4920F272">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eastAsia" w:asciiTheme="minorHAnsi" w:hAnsiTheme="minorHAnsi" w:eastAsiaTheme="minorEastAsia" w:cstheme="minorBidi"/>
                <w:b w:val="0"/>
                <w:bCs w:val="0"/>
                <w:kern w:val="2"/>
                <w:sz w:val="21"/>
                <w:szCs w:val="24"/>
                <w:vertAlign w:val="baseline"/>
                <w:lang w:val="en-US" w:eastAsia="zh-CN" w:bidi="ar-SA"/>
              </w:rPr>
            </w:pPr>
            <w:r>
              <w:rPr>
                <w:rFonts w:hint="eastAsia" w:cstheme="minorBidi"/>
                <w:b w:val="0"/>
                <w:bCs w:val="0"/>
                <w:kern w:val="2"/>
                <w:sz w:val="21"/>
                <w:szCs w:val="24"/>
                <w:vertAlign w:val="baseline"/>
                <w:lang w:val="en-US" w:eastAsia="zh-CN" w:bidi="ar-SA"/>
              </w:rPr>
              <w:t>6+he</w:t>
            </w:r>
          </w:p>
        </w:tc>
      </w:tr>
    </w:tbl>
    <w:p w14:paraId="765C1BA3">
      <w:pPr>
        <w:keepNext w:val="0"/>
        <w:keepLines w:val="0"/>
        <w:pageBreakBefore w:val="0"/>
        <w:widowControl w:val="0"/>
        <w:kinsoku/>
        <w:wordWrap/>
        <w:overflowPunct/>
        <w:topLinePunct w:val="0"/>
        <w:autoSpaceDE/>
        <w:autoSpaceDN/>
        <w:bidi w:val="0"/>
        <w:adjustRightInd/>
        <w:snapToGrid/>
        <w:spacing w:after="157" w:afterLines="50" w:line="288" w:lineRule="auto"/>
        <w:textAlignment w:val="auto"/>
        <w:rPr>
          <w:rFonts w:hint="default"/>
          <w:b w:val="0"/>
          <w:bCs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18A6"/>
    <w:rsid w:val="00076791"/>
    <w:rsid w:val="000A002F"/>
    <w:rsid w:val="0018274C"/>
    <w:rsid w:val="001A4716"/>
    <w:rsid w:val="001D5FB4"/>
    <w:rsid w:val="003326FD"/>
    <w:rsid w:val="003D6656"/>
    <w:rsid w:val="003F417C"/>
    <w:rsid w:val="004672B9"/>
    <w:rsid w:val="005A489F"/>
    <w:rsid w:val="006836D3"/>
    <w:rsid w:val="00692FA7"/>
    <w:rsid w:val="006B4F71"/>
    <w:rsid w:val="0078143C"/>
    <w:rsid w:val="00885B23"/>
    <w:rsid w:val="008878D1"/>
    <w:rsid w:val="008953F8"/>
    <w:rsid w:val="008B73C2"/>
    <w:rsid w:val="008D12C8"/>
    <w:rsid w:val="008D4EE8"/>
    <w:rsid w:val="0098610D"/>
    <w:rsid w:val="00B406C6"/>
    <w:rsid w:val="00C36B5B"/>
    <w:rsid w:val="00C5457C"/>
    <w:rsid w:val="00E40880"/>
    <w:rsid w:val="00E54D24"/>
    <w:rsid w:val="00EA233A"/>
    <w:rsid w:val="00EF7950"/>
    <w:rsid w:val="00F22F9D"/>
    <w:rsid w:val="00F87BC4"/>
    <w:rsid w:val="00FB2761"/>
    <w:rsid w:val="01001B5E"/>
    <w:rsid w:val="01047262"/>
    <w:rsid w:val="01062EEC"/>
    <w:rsid w:val="01145609"/>
    <w:rsid w:val="01152D6D"/>
    <w:rsid w:val="01154EDD"/>
    <w:rsid w:val="011C626C"/>
    <w:rsid w:val="01205D5C"/>
    <w:rsid w:val="01211AD4"/>
    <w:rsid w:val="01255120"/>
    <w:rsid w:val="01260E98"/>
    <w:rsid w:val="01323CE1"/>
    <w:rsid w:val="01401F5A"/>
    <w:rsid w:val="01437C9C"/>
    <w:rsid w:val="014852B3"/>
    <w:rsid w:val="014D4677"/>
    <w:rsid w:val="014F4893"/>
    <w:rsid w:val="014F7D85"/>
    <w:rsid w:val="01505F15"/>
    <w:rsid w:val="0156177E"/>
    <w:rsid w:val="015C2B0C"/>
    <w:rsid w:val="016025FC"/>
    <w:rsid w:val="016519C1"/>
    <w:rsid w:val="0168325F"/>
    <w:rsid w:val="016C2D4F"/>
    <w:rsid w:val="01752A24"/>
    <w:rsid w:val="01785B98"/>
    <w:rsid w:val="01791910"/>
    <w:rsid w:val="01822573"/>
    <w:rsid w:val="01853E11"/>
    <w:rsid w:val="018F4C90"/>
    <w:rsid w:val="01927B3B"/>
    <w:rsid w:val="019978BC"/>
    <w:rsid w:val="019C2519"/>
    <w:rsid w:val="01A249C3"/>
    <w:rsid w:val="01A87AFF"/>
    <w:rsid w:val="01B61553"/>
    <w:rsid w:val="01B6221C"/>
    <w:rsid w:val="01C04E49"/>
    <w:rsid w:val="01C20BC1"/>
    <w:rsid w:val="01D24B39"/>
    <w:rsid w:val="01D86637"/>
    <w:rsid w:val="01DA23AF"/>
    <w:rsid w:val="01EA577A"/>
    <w:rsid w:val="01EB45BC"/>
    <w:rsid w:val="01F36FCC"/>
    <w:rsid w:val="01FD7E4B"/>
    <w:rsid w:val="02056D00"/>
    <w:rsid w:val="020B07BA"/>
    <w:rsid w:val="02111B48"/>
    <w:rsid w:val="02117FFD"/>
    <w:rsid w:val="021749AE"/>
    <w:rsid w:val="0224187C"/>
    <w:rsid w:val="022D3A3D"/>
    <w:rsid w:val="023D0B8F"/>
    <w:rsid w:val="023D293E"/>
    <w:rsid w:val="02493090"/>
    <w:rsid w:val="02511F45"/>
    <w:rsid w:val="026B1259"/>
    <w:rsid w:val="028E4F47"/>
    <w:rsid w:val="02987B74"/>
    <w:rsid w:val="029A5F34"/>
    <w:rsid w:val="029D518A"/>
    <w:rsid w:val="02A12ECC"/>
    <w:rsid w:val="02A14C7A"/>
    <w:rsid w:val="02AB3D4B"/>
    <w:rsid w:val="02B0310F"/>
    <w:rsid w:val="02BA3F8E"/>
    <w:rsid w:val="02BD75DA"/>
    <w:rsid w:val="02BE582C"/>
    <w:rsid w:val="02C60B85"/>
    <w:rsid w:val="02D36DFE"/>
    <w:rsid w:val="02EE3C38"/>
    <w:rsid w:val="02F6117F"/>
    <w:rsid w:val="02F94AB6"/>
    <w:rsid w:val="03102CFB"/>
    <w:rsid w:val="03265180"/>
    <w:rsid w:val="03280EF8"/>
    <w:rsid w:val="032D29B2"/>
    <w:rsid w:val="033676E3"/>
    <w:rsid w:val="033E696D"/>
    <w:rsid w:val="03455F4E"/>
    <w:rsid w:val="0365214C"/>
    <w:rsid w:val="036D273C"/>
    <w:rsid w:val="03707C33"/>
    <w:rsid w:val="037405E1"/>
    <w:rsid w:val="03766107"/>
    <w:rsid w:val="037E6D6A"/>
    <w:rsid w:val="0386046F"/>
    <w:rsid w:val="039447DF"/>
    <w:rsid w:val="03960557"/>
    <w:rsid w:val="03A10CAA"/>
    <w:rsid w:val="03AC7D7B"/>
    <w:rsid w:val="03AD764F"/>
    <w:rsid w:val="03BE7AAE"/>
    <w:rsid w:val="03C274DB"/>
    <w:rsid w:val="03C2759E"/>
    <w:rsid w:val="03C84489"/>
    <w:rsid w:val="03CE7CF1"/>
    <w:rsid w:val="03D56844"/>
    <w:rsid w:val="03DB41BC"/>
    <w:rsid w:val="03E5503B"/>
    <w:rsid w:val="03E77005"/>
    <w:rsid w:val="040C55EB"/>
    <w:rsid w:val="040E2F10"/>
    <w:rsid w:val="041871BE"/>
    <w:rsid w:val="04253689"/>
    <w:rsid w:val="0426776A"/>
    <w:rsid w:val="042929E0"/>
    <w:rsid w:val="042A0CA0"/>
    <w:rsid w:val="042E253E"/>
    <w:rsid w:val="04390F28"/>
    <w:rsid w:val="043D09D3"/>
    <w:rsid w:val="044C0C16"/>
    <w:rsid w:val="044C3F48"/>
    <w:rsid w:val="04502CC3"/>
    <w:rsid w:val="045B70AB"/>
    <w:rsid w:val="045C7AB0"/>
    <w:rsid w:val="04657F2A"/>
    <w:rsid w:val="04690018"/>
    <w:rsid w:val="046C3066"/>
    <w:rsid w:val="0475354E"/>
    <w:rsid w:val="04781A0B"/>
    <w:rsid w:val="047F723D"/>
    <w:rsid w:val="048605CC"/>
    <w:rsid w:val="04874344"/>
    <w:rsid w:val="048D0A2F"/>
    <w:rsid w:val="04BF3ADE"/>
    <w:rsid w:val="04C133B2"/>
    <w:rsid w:val="04D53301"/>
    <w:rsid w:val="04D5688A"/>
    <w:rsid w:val="04DD04AF"/>
    <w:rsid w:val="04DF7CDC"/>
    <w:rsid w:val="04E62E18"/>
    <w:rsid w:val="04E918D9"/>
    <w:rsid w:val="04EB042F"/>
    <w:rsid w:val="04EB6681"/>
    <w:rsid w:val="04F574FF"/>
    <w:rsid w:val="04F75026"/>
    <w:rsid w:val="050026B1"/>
    <w:rsid w:val="05027C37"/>
    <w:rsid w:val="05044035"/>
    <w:rsid w:val="05137986"/>
    <w:rsid w:val="051C4A8C"/>
    <w:rsid w:val="05281683"/>
    <w:rsid w:val="053242B0"/>
    <w:rsid w:val="053C6EDC"/>
    <w:rsid w:val="053E4A03"/>
    <w:rsid w:val="053F077B"/>
    <w:rsid w:val="054933A7"/>
    <w:rsid w:val="05542478"/>
    <w:rsid w:val="05545FD4"/>
    <w:rsid w:val="055A1E59"/>
    <w:rsid w:val="055B3806"/>
    <w:rsid w:val="055C30DB"/>
    <w:rsid w:val="05681A7F"/>
    <w:rsid w:val="05687CD1"/>
    <w:rsid w:val="056A0DEE"/>
    <w:rsid w:val="056A57F8"/>
    <w:rsid w:val="05790131"/>
    <w:rsid w:val="05834B0B"/>
    <w:rsid w:val="058A5E9A"/>
    <w:rsid w:val="059C5BCD"/>
    <w:rsid w:val="05AA653C"/>
    <w:rsid w:val="05B31525"/>
    <w:rsid w:val="05BB6053"/>
    <w:rsid w:val="05DB66F5"/>
    <w:rsid w:val="05EF21A1"/>
    <w:rsid w:val="05F17CC7"/>
    <w:rsid w:val="0627193B"/>
    <w:rsid w:val="062736E9"/>
    <w:rsid w:val="062A2FD9"/>
    <w:rsid w:val="06336531"/>
    <w:rsid w:val="063858F6"/>
    <w:rsid w:val="0644429B"/>
    <w:rsid w:val="065626EE"/>
    <w:rsid w:val="066606B5"/>
    <w:rsid w:val="066F04FF"/>
    <w:rsid w:val="067601CC"/>
    <w:rsid w:val="067803E8"/>
    <w:rsid w:val="067D155B"/>
    <w:rsid w:val="068C79F0"/>
    <w:rsid w:val="06933C28"/>
    <w:rsid w:val="069345EB"/>
    <w:rsid w:val="06941EB0"/>
    <w:rsid w:val="06A0349B"/>
    <w:rsid w:val="06A0494E"/>
    <w:rsid w:val="06BF7DC5"/>
    <w:rsid w:val="06C90C44"/>
    <w:rsid w:val="06CC2B97"/>
    <w:rsid w:val="06CE7A80"/>
    <w:rsid w:val="06D373CC"/>
    <w:rsid w:val="06D45C69"/>
    <w:rsid w:val="06D80E87"/>
    <w:rsid w:val="06D849E3"/>
    <w:rsid w:val="06DD649D"/>
    <w:rsid w:val="06DF5D71"/>
    <w:rsid w:val="06EB0BBA"/>
    <w:rsid w:val="06F2019A"/>
    <w:rsid w:val="06F537E7"/>
    <w:rsid w:val="06F7130D"/>
    <w:rsid w:val="070677A2"/>
    <w:rsid w:val="070752C8"/>
    <w:rsid w:val="0708176C"/>
    <w:rsid w:val="071A65B6"/>
    <w:rsid w:val="072916E2"/>
    <w:rsid w:val="072B0FB7"/>
    <w:rsid w:val="072B691C"/>
    <w:rsid w:val="07320597"/>
    <w:rsid w:val="0737795B"/>
    <w:rsid w:val="07416A2C"/>
    <w:rsid w:val="07424046"/>
    <w:rsid w:val="07447902"/>
    <w:rsid w:val="07465DF0"/>
    <w:rsid w:val="076247BA"/>
    <w:rsid w:val="07630750"/>
    <w:rsid w:val="076646E5"/>
    <w:rsid w:val="07716166"/>
    <w:rsid w:val="077961C6"/>
    <w:rsid w:val="077C400E"/>
    <w:rsid w:val="077F3D36"/>
    <w:rsid w:val="078D3A1F"/>
    <w:rsid w:val="07927288"/>
    <w:rsid w:val="07936827"/>
    <w:rsid w:val="079E79DA"/>
    <w:rsid w:val="07A31495"/>
    <w:rsid w:val="07A34FF1"/>
    <w:rsid w:val="07A5520D"/>
    <w:rsid w:val="07AB0349"/>
    <w:rsid w:val="07AF1BE8"/>
    <w:rsid w:val="07B3140E"/>
    <w:rsid w:val="07B611C8"/>
    <w:rsid w:val="07CB4548"/>
    <w:rsid w:val="07D17DB0"/>
    <w:rsid w:val="07E06245"/>
    <w:rsid w:val="07E37AE3"/>
    <w:rsid w:val="07E46C7E"/>
    <w:rsid w:val="07F712CB"/>
    <w:rsid w:val="07FB307F"/>
    <w:rsid w:val="07FB4E2D"/>
    <w:rsid w:val="07FE5178"/>
    <w:rsid w:val="08040C03"/>
    <w:rsid w:val="080737D2"/>
    <w:rsid w:val="080A5070"/>
    <w:rsid w:val="08332819"/>
    <w:rsid w:val="0842185D"/>
    <w:rsid w:val="08436BCB"/>
    <w:rsid w:val="084542FA"/>
    <w:rsid w:val="085D5AE7"/>
    <w:rsid w:val="0865674A"/>
    <w:rsid w:val="08674270"/>
    <w:rsid w:val="086C6AA6"/>
    <w:rsid w:val="088A0098"/>
    <w:rsid w:val="0898267C"/>
    <w:rsid w:val="08AB32BA"/>
    <w:rsid w:val="08C43471"/>
    <w:rsid w:val="08E30040"/>
    <w:rsid w:val="08ED6854"/>
    <w:rsid w:val="08F10D8A"/>
    <w:rsid w:val="08FF6B9F"/>
    <w:rsid w:val="090B3D97"/>
    <w:rsid w:val="09150A0D"/>
    <w:rsid w:val="09203EB9"/>
    <w:rsid w:val="09510DC4"/>
    <w:rsid w:val="095C2C07"/>
    <w:rsid w:val="0970184A"/>
    <w:rsid w:val="09734E97"/>
    <w:rsid w:val="09842C00"/>
    <w:rsid w:val="098D41AA"/>
    <w:rsid w:val="098F1CD1"/>
    <w:rsid w:val="099077F7"/>
    <w:rsid w:val="09931095"/>
    <w:rsid w:val="099C263F"/>
    <w:rsid w:val="09A11A04"/>
    <w:rsid w:val="09A92667"/>
    <w:rsid w:val="09B54DB8"/>
    <w:rsid w:val="09BA2AC6"/>
    <w:rsid w:val="09BB0D18"/>
    <w:rsid w:val="09C946BD"/>
    <w:rsid w:val="09C94AB7"/>
    <w:rsid w:val="09D41DD9"/>
    <w:rsid w:val="09E0077E"/>
    <w:rsid w:val="09E162A4"/>
    <w:rsid w:val="09E244F6"/>
    <w:rsid w:val="09E638BB"/>
    <w:rsid w:val="09E87633"/>
    <w:rsid w:val="09EA33AB"/>
    <w:rsid w:val="09F22188"/>
    <w:rsid w:val="09F2225F"/>
    <w:rsid w:val="09F92D82"/>
    <w:rsid w:val="09FD7A5F"/>
    <w:rsid w:val="09FE29B2"/>
    <w:rsid w:val="0A032D86"/>
    <w:rsid w:val="0A03446D"/>
    <w:rsid w:val="0A0B2D64"/>
    <w:rsid w:val="0A0C1573"/>
    <w:rsid w:val="0A12645E"/>
    <w:rsid w:val="0A1A5149"/>
    <w:rsid w:val="0A2B75AB"/>
    <w:rsid w:val="0A2C5771"/>
    <w:rsid w:val="0A327BA9"/>
    <w:rsid w:val="0A355F9C"/>
    <w:rsid w:val="0A3A2182"/>
    <w:rsid w:val="0A432C85"/>
    <w:rsid w:val="0A466107"/>
    <w:rsid w:val="0A4D56E8"/>
    <w:rsid w:val="0A56558B"/>
    <w:rsid w:val="0A5B1BB3"/>
    <w:rsid w:val="0A6F38B0"/>
    <w:rsid w:val="0A782765"/>
    <w:rsid w:val="0A983796"/>
    <w:rsid w:val="0AA01CBB"/>
    <w:rsid w:val="0AC27E84"/>
    <w:rsid w:val="0AC35E36"/>
    <w:rsid w:val="0AC7123A"/>
    <w:rsid w:val="0AC94BF5"/>
    <w:rsid w:val="0ACC485F"/>
    <w:rsid w:val="0AD656DD"/>
    <w:rsid w:val="0AD96F7B"/>
    <w:rsid w:val="0ADE7ACE"/>
    <w:rsid w:val="0AE51D46"/>
    <w:rsid w:val="0AEC3153"/>
    <w:rsid w:val="0AFB3396"/>
    <w:rsid w:val="0AFB5144"/>
    <w:rsid w:val="0B09160F"/>
    <w:rsid w:val="0B0A6810"/>
    <w:rsid w:val="0B114967"/>
    <w:rsid w:val="0B116715"/>
    <w:rsid w:val="0B1526A9"/>
    <w:rsid w:val="0B163D2C"/>
    <w:rsid w:val="0B1A3187"/>
    <w:rsid w:val="0B1B5886"/>
    <w:rsid w:val="0B1D330C"/>
    <w:rsid w:val="0B1F7084"/>
    <w:rsid w:val="0B212DFC"/>
    <w:rsid w:val="0B2428ED"/>
    <w:rsid w:val="0B266665"/>
    <w:rsid w:val="0B350656"/>
    <w:rsid w:val="0B4105EA"/>
    <w:rsid w:val="0B4E5BBB"/>
    <w:rsid w:val="0B626F71"/>
    <w:rsid w:val="0B786794"/>
    <w:rsid w:val="0B7C31EB"/>
    <w:rsid w:val="0B8213C1"/>
    <w:rsid w:val="0B835865"/>
    <w:rsid w:val="0B8A58BE"/>
    <w:rsid w:val="0B911AD5"/>
    <w:rsid w:val="0B971310"/>
    <w:rsid w:val="0B9730BE"/>
    <w:rsid w:val="0B9A495D"/>
    <w:rsid w:val="0B9C437D"/>
    <w:rsid w:val="0BA13F3D"/>
    <w:rsid w:val="0BBE4AEF"/>
    <w:rsid w:val="0BCF2858"/>
    <w:rsid w:val="0BDA7DFE"/>
    <w:rsid w:val="0BDE2A9B"/>
    <w:rsid w:val="0BE34556"/>
    <w:rsid w:val="0BE43E2A"/>
    <w:rsid w:val="0BE67BA2"/>
    <w:rsid w:val="0BFE429B"/>
    <w:rsid w:val="0C007752"/>
    <w:rsid w:val="0C104C1F"/>
    <w:rsid w:val="0C1110C3"/>
    <w:rsid w:val="0C1464BD"/>
    <w:rsid w:val="0C177D5B"/>
    <w:rsid w:val="0C1E545A"/>
    <w:rsid w:val="0C27068D"/>
    <w:rsid w:val="0C2F32F7"/>
    <w:rsid w:val="0C321039"/>
    <w:rsid w:val="0C3503F3"/>
    <w:rsid w:val="0C3C5A14"/>
    <w:rsid w:val="0C3E79DE"/>
    <w:rsid w:val="0C460641"/>
    <w:rsid w:val="0C47589D"/>
    <w:rsid w:val="0C580AA0"/>
    <w:rsid w:val="0C721436"/>
    <w:rsid w:val="0C7358DA"/>
    <w:rsid w:val="0C7552D0"/>
    <w:rsid w:val="0C7E427E"/>
    <w:rsid w:val="0C881944"/>
    <w:rsid w:val="0C8909BE"/>
    <w:rsid w:val="0C9E47F2"/>
    <w:rsid w:val="0CA5180B"/>
    <w:rsid w:val="0CB26B6B"/>
    <w:rsid w:val="0CB8153E"/>
    <w:rsid w:val="0CC85C73"/>
    <w:rsid w:val="0CCA3020"/>
    <w:rsid w:val="0CD10852"/>
    <w:rsid w:val="0CD65E68"/>
    <w:rsid w:val="0CD67C16"/>
    <w:rsid w:val="0CDB522D"/>
    <w:rsid w:val="0CE02843"/>
    <w:rsid w:val="0CE045F1"/>
    <w:rsid w:val="0CE95B9C"/>
    <w:rsid w:val="0CEC2F96"/>
    <w:rsid w:val="0CF06F2A"/>
    <w:rsid w:val="0CF34325"/>
    <w:rsid w:val="0CFB767D"/>
    <w:rsid w:val="0D074274"/>
    <w:rsid w:val="0D076022"/>
    <w:rsid w:val="0D0B5B12"/>
    <w:rsid w:val="0D15073F"/>
    <w:rsid w:val="0D181FDD"/>
    <w:rsid w:val="0D1B387B"/>
    <w:rsid w:val="0D2941EA"/>
    <w:rsid w:val="0D374B59"/>
    <w:rsid w:val="0D38267F"/>
    <w:rsid w:val="0D3F3A0E"/>
    <w:rsid w:val="0D4B4161"/>
    <w:rsid w:val="0D674D12"/>
    <w:rsid w:val="0D696CDD"/>
    <w:rsid w:val="0D72654B"/>
    <w:rsid w:val="0D870F11"/>
    <w:rsid w:val="0D892CEA"/>
    <w:rsid w:val="0D8E6743"/>
    <w:rsid w:val="0D9C49BC"/>
    <w:rsid w:val="0DA9532B"/>
    <w:rsid w:val="0DAE649D"/>
    <w:rsid w:val="0DB735A4"/>
    <w:rsid w:val="0DBA12E6"/>
    <w:rsid w:val="0DBD42A8"/>
    <w:rsid w:val="0DBD4932"/>
    <w:rsid w:val="0DBE38B4"/>
    <w:rsid w:val="0DBF4B4E"/>
    <w:rsid w:val="0DC14423"/>
    <w:rsid w:val="0DCD726B"/>
    <w:rsid w:val="0DE34399"/>
    <w:rsid w:val="0DF02F5A"/>
    <w:rsid w:val="0DF26CD2"/>
    <w:rsid w:val="0DF55E62"/>
    <w:rsid w:val="0DF76096"/>
    <w:rsid w:val="0E053C19"/>
    <w:rsid w:val="0E0B1B42"/>
    <w:rsid w:val="0E0B77DD"/>
    <w:rsid w:val="0E0D7668"/>
    <w:rsid w:val="0E107158"/>
    <w:rsid w:val="0E176739"/>
    <w:rsid w:val="0E1C78AB"/>
    <w:rsid w:val="0E1E3623"/>
    <w:rsid w:val="0E2C21E4"/>
    <w:rsid w:val="0E3015A8"/>
    <w:rsid w:val="0E372937"/>
    <w:rsid w:val="0E3C619F"/>
    <w:rsid w:val="0E3C7F4D"/>
    <w:rsid w:val="0E445B47"/>
    <w:rsid w:val="0E567261"/>
    <w:rsid w:val="0E5B4877"/>
    <w:rsid w:val="0E6059EA"/>
    <w:rsid w:val="0E7019A5"/>
    <w:rsid w:val="0E7923CB"/>
    <w:rsid w:val="0E7B2823"/>
    <w:rsid w:val="0E8264F9"/>
    <w:rsid w:val="0E8A0CB9"/>
    <w:rsid w:val="0E963B01"/>
    <w:rsid w:val="0E9B4C74"/>
    <w:rsid w:val="0EA518FD"/>
    <w:rsid w:val="0EAB4785"/>
    <w:rsid w:val="0EAB71BE"/>
    <w:rsid w:val="0EAD4EC3"/>
    <w:rsid w:val="0EBB3568"/>
    <w:rsid w:val="0EBC4BEA"/>
    <w:rsid w:val="0EBE0962"/>
    <w:rsid w:val="0EC00B7E"/>
    <w:rsid w:val="0ED63EFE"/>
    <w:rsid w:val="0EE20AF5"/>
    <w:rsid w:val="0EEC54CF"/>
    <w:rsid w:val="0EEE7499"/>
    <w:rsid w:val="0EF32D02"/>
    <w:rsid w:val="0EF44384"/>
    <w:rsid w:val="0EF8218A"/>
    <w:rsid w:val="0EFE083C"/>
    <w:rsid w:val="0F022F45"/>
    <w:rsid w:val="0F046CBD"/>
    <w:rsid w:val="0F2F1860"/>
    <w:rsid w:val="0F393428"/>
    <w:rsid w:val="0F3A0931"/>
    <w:rsid w:val="0F4446C6"/>
    <w:rsid w:val="0F4946D0"/>
    <w:rsid w:val="0F4B48EC"/>
    <w:rsid w:val="0F4F419C"/>
    <w:rsid w:val="0F563291"/>
    <w:rsid w:val="0F61628F"/>
    <w:rsid w:val="0F67724C"/>
    <w:rsid w:val="0F706100"/>
    <w:rsid w:val="0F76123D"/>
    <w:rsid w:val="0F781459"/>
    <w:rsid w:val="0F88565E"/>
    <w:rsid w:val="0F8B118C"/>
    <w:rsid w:val="0F8B4CE8"/>
    <w:rsid w:val="0F931DEF"/>
    <w:rsid w:val="0F953DB9"/>
    <w:rsid w:val="0F985657"/>
    <w:rsid w:val="0F9E1CC2"/>
    <w:rsid w:val="0FA83AEC"/>
    <w:rsid w:val="0FC63F72"/>
    <w:rsid w:val="0FD348E1"/>
    <w:rsid w:val="0FDA17CC"/>
    <w:rsid w:val="0FDF5034"/>
    <w:rsid w:val="0FDF6DE2"/>
    <w:rsid w:val="0FE12B5A"/>
    <w:rsid w:val="0FE60171"/>
    <w:rsid w:val="0FEB39D9"/>
    <w:rsid w:val="0FFE02D1"/>
    <w:rsid w:val="100F5919"/>
    <w:rsid w:val="101271B8"/>
    <w:rsid w:val="10172A20"/>
    <w:rsid w:val="101822F4"/>
    <w:rsid w:val="103669F4"/>
    <w:rsid w:val="103E4467"/>
    <w:rsid w:val="103F3D25"/>
    <w:rsid w:val="10430481"/>
    <w:rsid w:val="10795489"/>
    <w:rsid w:val="1088747A"/>
    <w:rsid w:val="109A0F5B"/>
    <w:rsid w:val="10A02A15"/>
    <w:rsid w:val="10A51DDA"/>
    <w:rsid w:val="10C50298"/>
    <w:rsid w:val="10CA5CE4"/>
    <w:rsid w:val="10CC699D"/>
    <w:rsid w:val="10D4446D"/>
    <w:rsid w:val="10D66437"/>
    <w:rsid w:val="10DE709A"/>
    <w:rsid w:val="10EA1EE2"/>
    <w:rsid w:val="10F42D61"/>
    <w:rsid w:val="10F60887"/>
    <w:rsid w:val="10FC5772"/>
    <w:rsid w:val="10FD39C4"/>
    <w:rsid w:val="110E3E23"/>
    <w:rsid w:val="110F1949"/>
    <w:rsid w:val="111331E7"/>
    <w:rsid w:val="11160F29"/>
    <w:rsid w:val="11186A50"/>
    <w:rsid w:val="11200165"/>
    <w:rsid w:val="11205904"/>
    <w:rsid w:val="112371A2"/>
    <w:rsid w:val="11254CC9"/>
    <w:rsid w:val="112E0021"/>
    <w:rsid w:val="11301FEB"/>
    <w:rsid w:val="113D0264"/>
    <w:rsid w:val="113D2012"/>
    <w:rsid w:val="113E2CEA"/>
    <w:rsid w:val="114535BD"/>
    <w:rsid w:val="11477335"/>
    <w:rsid w:val="114C04A7"/>
    <w:rsid w:val="114E0F64"/>
    <w:rsid w:val="11515ABE"/>
    <w:rsid w:val="115A0E16"/>
    <w:rsid w:val="115D26B4"/>
    <w:rsid w:val="116021A5"/>
    <w:rsid w:val="116C28F7"/>
    <w:rsid w:val="117A3266"/>
    <w:rsid w:val="117B0D8C"/>
    <w:rsid w:val="117B2B3A"/>
    <w:rsid w:val="1186690F"/>
    <w:rsid w:val="118714DF"/>
    <w:rsid w:val="11965BC6"/>
    <w:rsid w:val="11967974"/>
    <w:rsid w:val="119F0F1F"/>
    <w:rsid w:val="11A402E3"/>
    <w:rsid w:val="11B06C88"/>
    <w:rsid w:val="11B36778"/>
    <w:rsid w:val="11B40530"/>
    <w:rsid w:val="11B83D8F"/>
    <w:rsid w:val="11BD13A5"/>
    <w:rsid w:val="11C52008"/>
    <w:rsid w:val="11E20E0C"/>
    <w:rsid w:val="11E701D0"/>
    <w:rsid w:val="11E82F0D"/>
    <w:rsid w:val="11E9219A"/>
    <w:rsid w:val="11F36B75"/>
    <w:rsid w:val="11FC3C7B"/>
    <w:rsid w:val="121216F1"/>
    <w:rsid w:val="121615B9"/>
    <w:rsid w:val="12217B86"/>
    <w:rsid w:val="12266F4A"/>
    <w:rsid w:val="1229506F"/>
    <w:rsid w:val="122B4561"/>
    <w:rsid w:val="123478B9"/>
    <w:rsid w:val="123C676E"/>
    <w:rsid w:val="123D3ED5"/>
    <w:rsid w:val="12413D84"/>
    <w:rsid w:val="12457214"/>
    <w:rsid w:val="124B7969"/>
    <w:rsid w:val="124D2729"/>
    <w:rsid w:val="12527D3F"/>
    <w:rsid w:val="126006AE"/>
    <w:rsid w:val="126637EB"/>
    <w:rsid w:val="12681311"/>
    <w:rsid w:val="12704669"/>
    <w:rsid w:val="12723F3D"/>
    <w:rsid w:val="12767ED2"/>
    <w:rsid w:val="12791770"/>
    <w:rsid w:val="12865C3B"/>
    <w:rsid w:val="1288550F"/>
    <w:rsid w:val="128B3251"/>
    <w:rsid w:val="128D0D77"/>
    <w:rsid w:val="128F4AEF"/>
    <w:rsid w:val="12954834"/>
    <w:rsid w:val="12955767"/>
    <w:rsid w:val="129B16E6"/>
    <w:rsid w:val="129E5C9F"/>
    <w:rsid w:val="12A0266A"/>
    <w:rsid w:val="12B75DF4"/>
    <w:rsid w:val="12C30882"/>
    <w:rsid w:val="12D27590"/>
    <w:rsid w:val="12E666D9"/>
    <w:rsid w:val="12F9640D"/>
    <w:rsid w:val="12FE7EC7"/>
    <w:rsid w:val="130F5C30"/>
    <w:rsid w:val="131274CE"/>
    <w:rsid w:val="13160D6D"/>
    <w:rsid w:val="131B45D5"/>
    <w:rsid w:val="131C20FB"/>
    <w:rsid w:val="13272F7A"/>
    <w:rsid w:val="132769B4"/>
    <w:rsid w:val="13286CF2"/>
    <w:rsid w:val="13294F44"/>
    <w:rsid w:val="132C0590"/>
    <w:rsid w:val="13315843"/>
    <w:rsid w:val="13337B71"/>
    <w:rsid w:val="133631BD"/>
    <w:rsid w:val="1347361C"/>
    <w:rsid w:val="134C0770"/>
    <w:rsid w:val="134F427F"/>
    <w:rsid w:val="13557D81"/>
    <w:rsid w:val="137912FC"/>
    <w:rsid w:val="137A57A0"/>
    <w:rsid w:val="137B1518"/>
    <w:rsid w:val="137E1789"/>
    <w:rsid w:val="13824654"/>
    <w:rsid w:val="138A0C9E"/>
    <w:rsid w:val="138F0B1F"/>
    <w:rsid w:val="138F28CD"/>
    <w:rsid w:val="13916645"/>
    <w:rsid w:val="139576C2"/>
    <w:rsid w:val="13961EAE"/>
    <w:rsid w:val="139B5716"/>
    <w:rsid w:val="13A252B3"/>
    <w:rsid w:val="13A740BB"/>
    <w:rsid w:val="13B62550"/>
    <w:rsid w:val="13CC3B21"/>
    <w:rsid w:val="13CE2FB7"/>
    <w:rsid w:val="13D749A0"/>
    <w:rsid w:val="13DA0D00"/>
    <w:rsid w:val="13DB5B12"/>
    <w:rsid w:val="13E42C19"/>
    <w:rsid w:val="13E57956"/>
    <w:rsid w:val="13E64BE3"/>
    <w:rsid w:val="13E86DB5"/>
    <w:rsid w:val="13EB3FA7"/>
    <w:rsid w:val="13ED41C3"/>
    <w:rsid w:val="13F310AE"/>
    <w:rsid w:val="13FA68E0"/>
    <w:rsid w:val="1407736F"/>
    <w:rsid w:val="143E4A1F"/>
    <w:rsid w:val="144731A8"/>
    <w:rsid w:val="145853B5"/>
    <w:rsid w:val="14667AD2"/>
    <w:rsid w:val="14720225"/>
    <w:rsid w:val="14726477"/>
    <w:rsid w:val="14777F31"/>
    <w:rsid w:val="148443FC"/>
    <w:rsid w:val="14860174"/>
    <w:rsid w:val="148750C9"/>
    <w:rsid w:val="149344CE"/>
    <w:rsid w:val="149C7998"/>
    <w:rsid w:val="14A01236"/>
    <w:rsid w:val="14BA7C9C"/>
    <w:rsid w:val="14BC76F2"/>
    <w:rsid w:val="14D964F6"/>
    <w:rsid w:val="14DF5219"/>
    <w:rsid w:val="14E37374"/>
    <w:rsid w:val="14E566D2"/>
    <w:rsid w:val="14E86739"/>
    <w:rsid w:val="14EA0703"/>
    <w:rsid w:val="14ED768B"/>
    <w:rsid w:val="14EF5D19"/>
    <w:rsid w:val="14FC3F92"/>
    <w:rsid w:val="15127C5A"/>
    <w:rsid w:val="1523151A"/>
    <w:rsid w:val="1537321C"/>
    <w:rsid w:val="153C2FD8"/>
    <w:rsid w:val="154C4F1A"/>
    <w:rsid w:val="154D0C92"/>
    <w:rsid w:val="15505042"/>
    <w:rsid w:val="155A6065"/>
    <w:rsid w:val="156264EB"/>
    <w:rsid w:val="15634011"/>
    <w:rsid w:val="156A53A0"/>
    <w:rsid w:val="156C55BC"/>
    <w:rsid w:val="156E30E2"/>
    <w:rsid w:val="15761F97"/>
    <w:rsid w:val="15781EB2"/>
    <w:rsid w:val="157C60FE"/>
    <w:rsid w:val="159D39C7"/>
    <w:rsid w:val="159F14ED"/>
    <w:rsid w:val="15A24B3A"/>
    <w:rsid w:val="15A47FB5"/>
    <w:rsid w:val="15AA1C40"/>
    <w:rsid w:val="15AC3C0A"/>
    <w:rsid w:val="15B12FCF"/>
    <w:rsid w:val="15B4486D"/>
    <w:rsid w:val="15B871E8"/>
    <w:rsid w:val="15BD5E17"/>
    <w:rsid w:val="15BF2116"/>
    <w:rsid w:val="15D1541F"/>
    <w:rsid w:val="15E2587E"/>
    <w:rsid w:val="15FD6214"/>
    <w:rsid w:val="160A26DF"/>
    <w:rsid w:val="160C46A9"/>
    <w:rsid w:val="16152782"/>
    <w:rsid w:val="161A5018"/>
    <w:rsid w:val="161B48EC"/>
    <w:rsid w:val="161C0D90"/>
    <w:rsid w:val="161D2412"/>
    <w:rsid w:val="16273291"/>
    <w:rsid w:val="16337E88"/>
    <w:rsid w:val="16351E52"/>
    <w:rsid w:val="163559AE"/>
    <w:rsid w:val="164107F7"/>
    <w:rsid w:val="16421E79"/>
    <w:rsid w:val="165E2CD0"/>
    <w:rsid w:val="1683496B"/>
    <w:rsid w:val="168B5A62"/>
    <w:rsid w:val="16911033"/>
    <w:rsid w:val="16A50D85"/>
    <w:rsid w:val="16B5089D"/>
    <w:rsid w:val="16D01B7A"/>
    <w:rsid w:val="16D43419"/>
    <w:rsid w:val="16DD706F"/>
    <w:rsid w:val="16E178E4"/>
    <w:rsid w:val="17045A44"/>
    <w:rsid w:val="17051824"/>
    <w:rsid w:val="17057F44"/>
    <w:rsid w:val="17204729"/>
    <w:rsid w:val="17214184"/>
    <w:rsid w:val="17264227"/>
    <w:rsid w:val="172F4AF3"/>
    <w:rsid w:val="17345C65"/>
    <w:rsid w:val="173E7FFA"/>
    <w:rsid w:val="174165D4"/>
    <w:rsid w:val="17457EE8"/>
    <w:rsid w:val="174658D3"/>
    <w:rsid w:val="17487963"/>
    <w:rsid w:val="17542220"/>
    <w:rsid w:val="175828CF"/>
    <w:rsid w:val="175B7696"/>
    <w:rsid w:val="17665195"/>
    <w:rsid w:val="176D5C4E"/>
    <w:rsid w:val="176F3141"/>
    <w:rsid w:val="177249E0"/>
    <w:rsid w:val="17793FC0"/>
    <w:rsid w:val="177C13BA"/>
    <w:rsid w:val="178070FD"/>
    <w:rsid w:val="17822E75"/>
    <w:rsid w:val="1783099B"/>
    <w:rsid w:val="178D1819"/>
    <w:rsid w:val="17996410"/>
    <w:rsid w:val="179F5EF4"/>
    <w:rsid w:val="17A80401"/>
    <w:rsid w:val="17B31280"/>
    <w:rsid w:val="17B374D2"/>
    <w:rsid w:val="17B44FF8"/>
    <w:rsid w:val="17C57205"/>
    <w:rsid w:val="17DD36AB"/>
    <w:rsid w:val="17DF02C7"/>
    <w:rsid w:val="17E01949"/>
    <w:rsid w:val="17E51656"/>
    <w:rsid w:val="17FE0021"/>
    <w:rsid w:val="1800023D"/>
    <w:rsid w:val="18047D2E"/>
    <w:rsid w:val="18146D83"/>
    <w:rsid w:val="18187335"/>
    <w:rsid w:val="183138A9"/>
    <w:rsid w:val="18335F1D"/>
    <w:rsid w:val="183879D7"/>
    <w:rsid w:val="183D0B4A"/>
    <w:rsid w:val="184C5231"/>
    <w:rsid w:val="18502F73"/>
    <w:rsid w:val="185760AF"/>
    <w:rsid w:val="185C36C6"/>
    <w:rsid w:val="1869193F"/>
    <w:rsid w:val="18697B91"/>
    <w:rsid w:val="18722EE9"/>
    <w:rsid w:val="18787DD4"/>
    <w:rsid w:val="187B6966"/>
    <w:rsid w:val="187C5B16"/>
    <w:rsid w:val="188C387F"/>
    <w:rsid w:val="189664AC"/>
    <w:rsid w:val="18AE37F5"/>
    <w:rsid w:val="18B038B2"/>
    <w:rsid w:val="18B42E70"/>
    <w:rsid w:val="18BD1C8B"/>
    <w:rsid w:val="18C63235"/>
    <w:rsid w:val="18D3325C"/>
    <w:rsid w:val="18E96174"/>
    <w:rsid w:val="18F029FA"/>
    <w:rsid w:val="18F27B86"/>
    <w:rsid w:val="18F4137B"/>
    <w:rsid w:val="18F71640"/>
    <w:rsid w:val="18F8051E"/>
    <w:rsid w:val="191945F2"/>
    <w:rsid w:val="19202945"/>
    <w:rsid w:val="19267830"/>
    <w:rsid w:val="19277736"/>
    <w:rsid w:val="19314B52"/>
    <w:rsid w:val="194303E2"/>
    <w:rsid w:val="1945415A"/>
    <w:rsid w:val="194D74B2"/>
    <w:rsid w:val="19597C05"/>
    <w:rsid w:val="195D43F1"/>
    <w:rsid w:val="195F2D42"/>
    <w:rsid w:val="196315DB"/>
    <w:rsid w:val="19832ED4"/>
    <w:rsid w:val="198804EA"/>
    <w:rsid w:val="1991739F"/>
    <w:rsid w:val="199B021E"/>
    <w:rsid w:val="199D0AA5"/>
    <w:rsid w:val="19AC5F87"/>
    <w:rsid w:val="19B906A4"/>
    <w:rsid w:val="19BB266E"/>
    <w:rsid w:val="19CB1851"/>
    <w:rsid w:val="19DA4958"/>
    <w:rsid w:val="19DB2D10"/>
    <w:rsid w:val="19E35721"/>
    <w:rsid w:val="19EC2827"/>
    <w:rsid w:val="1A037B71"/>
    <w:rsid w:val="1A0538E9"/>
    <w:rsid w:val="1A077661"/>
    <w:rsid w:val="1A134258"/>
    <w:rsid w:val="1A18186E"/>
    <w:rsid w:val="1A3366A8"/>
    <w:rsid w:val="1A3A17E5"/>
    <w:rsid w:val="1A4B1C44"/>
    <w:rsid w:val="1A587EBD"/>
    <w:rsid w:val="1A5B79AD"/>
    <w:rsid w:val="1A642D06"/>
    <w:rsid w:val="1A6E5932"/>
    <w:rsid w:val="1A7D7923"/>
    <w:rsid w:val="1A8E1B30"/>
    <w:rsid w:val="1A9058A9"/>
    <w:rsid w:val="1A91010C"/>
    <w:rsid w:val="1A935399"/>
    <w:rsid w:val="1A9609E5"/>
    <w:rsid w:val="1A96208A"/>
    <w:rsid w:val="1A974E89"/>
    <w:rsid w:val="1AA2382E"/>
    <w:rsid w:val="1AA44EB0"/>
    <w:rsid w:val="1ABB2BFD"/>
    <w:rsid w:val="1AC10D3C"/>
    <w:rsid w:val="1AC16573"/>
    <w:rsid w:val="1ACD08AB"/>
    <w:rsid w:val="1ACD2B38"/>
    <w:rsid w:val="1AD339E7"/>
    <w:rsid w:val="1ADF238C"/>
    <w:rsid w:val="1AE300CE"/>
    <w:rsid w:val="1AED2CFB"/>
    <w:rsid w:val="1AFF2A2E"/>
    <w:rsid w:val="1B1E1CCA"/>
    <w:rsid w:val="1B20049C"/>
    <w:rsid w:val="1B285AE1"/>
    <w:rsid w:val="1B2A7AAB"/>
    <w:rsid w:val="1B487BDF"/>
    <w:rsid w:val="1B5B0028"/>
    <w:rsid w:val="1B642891"/>
    <w:rsid w:val="1B666609"/>
    <w:rsid w:val="1B6A434C"/>
    <w:rsid w:val="1B6F3710"/>
    <w:rsid w:val="1B701236"/>
    <w:rsid w:val="1B7927E1"/>
    <w:rsid w:val="1B79633D"/>
    <w:rsid w:val="1B7E7DF7"/>
    <w:rsid w:val="1B8B1502"/>
    <w:rsid w:val="1B8D003A"/>
    <w:rsid w:val="1B9253AE"/>
    <w:rsid w:val="1B9969DF"/>
    <w:rsid w:val="1BA17641"/>
    <w:rsid w:val="1BAB04C0"/>
    <w:rsid w:val="1BAF3882"/>
    <w:rsid w:val="1BB84FB5"/>
    <w:rsid w:val="1BC05D1A"/>
    <w:rsid w:val="1BC77866"/>
    <w:rsid w:val="1BCA303C"/>
    <w:rsid w:val="1BCC6AD6"/>
    <w:rsid w:val="1BD9327F"/>
    <w:rsid w:val="1BDD4B1E"/>
    <w:rsid w:val="1BE20386"/>
    <w:rsid w:val="1BE37C5A"/>
    <w:rsid w:val="1BF05492"/>
    <w:rsid w:val="1BF27E9D"/>
    <w:rsid w:val="1C071B9A"/>
    <w:rsid w:val="1C092910"/>
    <w:rsid w:val="1C093B64"/>
    <w:rsid w:val="1C0A0416"/>
    <w:rsid w:val="1C0A3439"/>
    <w:rsid w:val="1C0B4D43"/>
    <w:rsid w:val="1C1B73F4"/>
    <w:rsid w:val="1C316C17"/>
    <w:rsid w:val="1C325597"/>
    <w:rsid w:val="1C395ACC"/>
    <w:rsid w:val="1C3A691E"/>
    <w:rsid w:val="1C3B1844"/>
    <w:rsid w:val="1C4306F9"/>
    <w:rsid w:val="1C4A3E04"/>
    <w:rsid w:val="1C4F3541"/>
    <w:rsid w:val="1C512E16"/>
    <w:rsid w:val="1C5B5A42"/>
    <w:rsid w:val="1C5F19D6"/>
    <w:rsid w:val="1C5F4347"/>
    <w:rsid w:val="1C6074FD"/>
    <w:rsid w:val="1C6653F9"/>
    <w:rsid w:val="1C6C5EA1"/>
    <w:rsid w:val="1C9A2A0F"/>
    <w:rsid w:val="1C9D42AD"/>
    <w:rsid w:val="1CAB69CA"/>
    <w:rsid w:val="1CAC44F0"/>
    <w:rsid w:val="1CC42059"/>
    <w:rsid w:val="1CC7757C"/>
    <w:rsid w:val="1CC96E50"/>
    <w:rsid w:val="1CD51C99"/>
    <w:rsid w:val="1CDF0421"/>
    <w:rsid w:val="1CF2284B"/>
    <w:rsid w:val="1D047E88"/>
    <w:rsid w:val="1D077978"/>
    <w:rsid w:val="1D1125A5"/>
    <w:rsid w:val="1D214EDE"/>
    <w:rsid w:val="1D230C56"/>
    <w:rsid w:val="1D24677C"/>
    <w:rsid w:val="1D303373"/>
    <w:rsid w:val="1D3A1AFC"/>
    <w:rsid w:val="1D3A7D4E"/>
    <w:rsid w:val="1D48246B"/>
    <w:rsid w:val="1D556936"/>
    <w:rsid w:val="1D594678"/>
    <w:rsid w:val="1D596426"/>
    <w:rsid w:val="1D686669"/>
    <w:rsid w:val="1D721295"/>
    <w:rsid w:val="1D7A0F6B"/>
    <w:rsid w:val="1D84721B"/>
    <w:rsid w:val="1D8B05A9"/>
    <w:rsid w:val="1D8F1E47"/>
    <w:rsid w:val="1D990F18"/>
    <w:rsid w:val="1D9B4C90"/>
    <w:rsid w:val="1DA63635"/>
    <w:rsid w:val="1DB775F0"/>
    <w:rsid w:val="1DBF10A0"/>
    <w:rsid w:val="1DC35F95"/>
    <w:rsid w:val="1DC8750C"/>
    <w:rsid w:val="1DCC309C"/>
    <w:rsid w:val="1DCD2970"/>
    <w:rsid w:val="1DCF493A"/>
    <w:rsid w:val="1DE026A3"/>
    <w:rsid w:val="1DE15B9B"/>
    <w:rsid w:val="1DF61EC7"/>
    <w:rsid w:val="1E1265D5"/>
    <w:rsid w:val="1E1778EF"/>
    <w:rsid w:val="1E1A3D45"/>
    <w:rsid w:val="1E200CF1"/>
    <w:rsid w:val="1E206F43"/>
    <w:rsid w:val="1E243617"/>
    <w:rsid w:val="1E2702D2"/>
    <w:rsid w:val="1E29229C"/>
    <w:rsid w:val="1E312EFF"/>
    <w:rsid w:val="1E380731"/>
    <w:rsid w:val="1E430E84"/>
    <w:rsid w:val="1E4E1D03"/>
    <w:rsid w:val="1E54452C"/>
    <w:rsid w:val="1E560BB7"/>
    <w:rsid w:val="1E566E09"/>
    <w:rsid w:val="1E5C2FE4"/>
    <w:rsid w:val="1E672DC4"/>
    <w:rsid w:val="1E6A4663"/>
    <w:rsid w:val="1E7159F1"/>
    <w:rsid w:val="1E7221FA"/>
    <w:rsid w:val="1E7352C5"/>
    <w:rsid w:val="1E7E194D"/>
    <w:rsid w:val="1E7E7818"/>
    <w:rsid w:val="1E937715"/>
    <w:rsid w:val="1E9A4F48"/>
    <w:rsid w:val="1E9F430C"/>
    <w:rsid w:val="1EB61656"/>
    <w:rsid w:val="1EB63404"/>
    <w:rsid w:val="1EB853CE"/>
    <w:rsid w:val="1EBF050A"/>
    <w:rsid w:val="1ECE074D"/>
    <w:rsid w:val="1ED32208"/>
    <w:rsid w:val="1ED82C0C"/>
    <w:rsid w:val="1EE44415"/>
    <w:rsid w:val="1EE47F71"/>
    <w:rsid w:val="1EE73F05"/>
    <w:rsid w:val="1EF5217E"/>
    <w:rsid w:val="1F02489B"/>
    <w:rsid w:val="1F0D396C"/>
    <w:rsid w:val="1F10520A"/>
    <w:rsid w:val="1F177556"/>
    <w:rsid w:val="1F1840BF"/>
    <w:rsid w:val="1F26058A"/>
    <w:rsid w:val="1F3233D2"/>
    <w:rsid w:val="1F330EF8"/>
    <w:rsid w:val="1F33268E"/>
    <w:rsid w:val="1F3D58D3"/>
    <w:rsid w:val="1F43795A"/>
    <w:rsid w:val="1F467A1A"/>
    <w:rsid w:val="1F4C5B16"/>
    <w:rsid w:val="1F5570C1"/>
    <w:rsid w:val="1F5C3FAB"/>
    <w:rsid w:val="1F7532BF"/>
    <w:rsid w:val="1F7D0CD8"/>
    <w:rsid w:val="1F7E2174"/>
    <w:rsid w:val="1F7E4C34"/>
    <w:rsid w:val="1F7E666F"/>
    <w:rsid w:val="1F882FF2"/>
    <w:rsid w:val="1F8A4FBC"/>
    <w:rsid w:val="1F8B663F"/>
    <w:rsid w:val="1F8D21CF"/>
    <w:rsid w:val="1F9279CD"/>
    <w:rsid w:val="1F947BE9"/>
    <w:rsid w:val="1F974FE3"/>
    <w:rsid w:val="1F99255E"/>
    <w:rsid w:val="1FB65DB1"/>
    <w:rsid w:val="1FB760ED"/>
    <w:rsid w:val="1FBC2C9C"/>
    <w:rsid w:val="1FD61FB0"/>
    <w:rsid w:val="1FDB75C6"/>
    <w:rsid w:val="1FEF3071"/>
    <w:rsid w:val="200D1749"/>
    <w:rsid w:val="200F2184"/>
    <w:rsid w:val="20104D96"/>
    <w:rsid w:val="20144886"/>
    <w:rsid w:val="20245230"/>
    <w:rsid w:val="20286583"/>
    <w:rsid w:val="202F24DC"/>
    <w:rsid w:val="204E33E1"/>
    <w:rsid w:val="205253AE"/>
    <w:rsid w:val="20547378"/>
    <w:rsid w:val="206155F1"/>
    <w:rsid w:val="20692E24"/>
    <w:rsid w:val="20711CD8"/>
    <w:rsid w:val="20713A86"/>
    <w:rsid w:val="20796DDF"/>
    <w:rsid w:val="20801F1B"/>
    <w:rsid w:val="20827A42"/>
    <w:rsid w:val="20854F73"/>
    <w:rsid w:val="2091237A"/>
    <w:rsid w:val="20C81DA3"/>
    <w:rsid w:val="20C91B14"/>
    <w:rsid w:val="20CA13E8"/>
    <w:rsid w:val="20CF69FF"/>
    <w:rsid w:val="20D65FDF"/>
    <w:rsid w:val="20DD5AF8"/>
    <w:rsid w:val="20EE50D7"/>
    <w:rsid w:val="20F621DE"/>
    <w:rsid w:val="21026DD4"/>
    <w:rsid w:val="21162880"/>
    <w:rsid w:val="211803A6"/>
    <w:rsid w:val="211A5ECC"/>
    <w:rsid w:val="212136FE"/>
    <w:rsid w:val="2127683B"/>
    <w:rsid w:val="21415B4F"/>
    <w:rsid w:val="21486EDD"/>
    <w:rsid w:val="215018EE"/>
    <w:rsid w:val="21537630"/>
    <w:rsid w:val="215A6C10"/>
    <w:rsid w:val="21690C01"/>
    <w:rsid w:val="216B497A"/>
    <w:rsid w:val="216D2FAB"/>
    <w:rsid w:val="217355DC"/>
    <w:rsid w:val="21750242"/>
    <w:rsid w:val="218E0668"/>
    <w:rsid w:val="21920158"/>
    <w:rsid w:val="2197751D"/>
    <w:rsid w:val="219E6AFD"/>
    <w:rsid w:val="21A12149"/>
    <w:rsid w:val="21A44D46"/>
    <w:rsid w:val="21AE4866"/>
    <w:rsid w:val="21C36564"/>
    <w:rsid w:val="21D03372"/>
    <w:rsid w:val="21D342CD"/>
    <w:rsid w:val="21D7200F"/>
    <w:rsid w:val="21D97B35"/>
    <w:rsid w:val="21E14C3C"/>
    <w:rsid w:val="21F24E9E"/>
    <w:rsid w:val="21F32BA9"/>
    <w:rsid w:val="21F66939"/>
    <w:rsid w:val="21F93D33"/>
    <w:rsid w:val="21FE759C"/>
    <w:rsid w:val="220A4192"/>
    <w:rsid w:val="222A0391"/>
    <w:rsid w:val="222B5EB7"/>
    <w:rsid w:val="2230171F"/>
    <w:rsid w:val="22421B7E"/>
    <w:rsid w:val="224D22D1"/>
    <w:rsid w:val="224E1DD2"/>
    <w:rsid w:val="224F429B"/>
    <w:rsid w:val="225B679C"/>
    <w:rsid w:val="225C42C2"/>
    <w:rsid w:val="22635651"/>
    <w:rsid w:val="22682C67"/>
    <w:rsid w:val="227A4620"/>
    <w:rsid w:val="227B5090"/>
    <w:rsid w:val="228337C2"/>
    <w:rsid w:val="228850B7"/>
    <w:rsid w:val="22925F36"/>
    <w:rsid w:val="2298179E"/>
    <w:rsid w:val="22A30143"/>
    <w:rsid w:val="22AC524A"/>
    <w:rsid w:val="22AE0FC2"/>
    <w:rsid w:val="22C5455D"/>
    <w:rsid w:val="22CC769A"/>
    <w:rsid w:val="22F62969"/>
    <w:rsid w:val="23046E34"/>
    <w:rsid w:val="2318468D"/>
    <w:rsid w:val="231D7EF5"/>
    <w:rsid w:val="23294AEC"/>
    <w:rsid w:val="23307C29"/>
    <w:rsid w:val="2335523F"/>
    <w:rsid w:val="233A0AA7"/>
    <w:rsid w:val="233D0598"/>
    <w:rsid w:val="233F1C1A"/>
    <w:rsid w:val="23403BE4"/>
    <w:rsid w:val="23524AF1"/>
    <w:rsid w:val="237C10C0"/>
    <w:rsid w:val="238E0DF3"/>
    <w:rsid w:val="2398757C"/>
    <w:rsid w:val="23A54161"/>
    <w:rsid w:val="23A67EEB"/>
    <w:rsid w:val="23A94308"/>
    <w:rsid w:val="23AE0B4E"/>
    <w:rsid w:val="23BC3AB0"/>
    <w:rsid w:val="23BF4599"/>
    <w:rsid w:val="23C87E61"/>
    <w:rsid w:val="23E629DD"/>
    <w:rsid w:val="23E80503"/>
    <w:rsid w:val="23E9482A"/>
    <w:rsid w:val="23E97DD8"/>
    <w:rsid w:val="23FC7B0B"/>
    <w:rsid w:val="23FD477A"/>
    <w:rsid w:val="23FF0907"/>
    <w:rsid w:val="240510B5"/>
    <w:rsid w:val="24092228"/>
    <w:rsid w:val="241412F8"/>
    <w:rsid w:val="24150BCD"/>
    <w:rsid w:val="241E3F25"/>
    <w:rsid w:val="241E5CD3"/>
    <w:rsid w:val="2420443E"/>
    <w:rsid w:val="24311EAA"/>
    <w:rsid w:val="243279D1"/>
    <w:rsid w:val="2435126F"/>
    <w:rsid w:val="24374FE7"/>
    <w:rsid w:val="24376D95"/>
    <w:rsid w:val="24390D5F"/>
    <w:rsid w:val="243A0633"/>
    <w:rsid w:val="244075C1"/>
    <w:rsid w:val="24417C14"/>
    <w:rsid w:val="244A2F6C"/>
    <w:rsid w:val="2455546D"/>
    <w:rsid w:val="245E28C8"/>
    <w:rsid w:val="246F4781"/>
    <w:rsid w:val="247973AD"/>
    <w:rsid w:val="247C667C"/>
    <w:rsid w:val="2480698E"/>
    <w:rsid w:val="24853FA4"/>
    <w:rsid w:val="248C70E1"/>
    <w:rsid w:val="2496093A"/>
    <w:rsid w:val="24B623B0"/>
    <w:rsid w:val="24C33002"/>
    <w:rsid w:val="24C3687B"/>
    <w:rsid w:val="24C76D9A"/>
    <w:rsid w:val="24CA4823"/>
    <w:rsid w:val="24CA5E5B"/>
    <w:rsid w:val="24DB0068"/>
    <w:rsid w:val="24E567F1"/>
    <w:rsid w:val="24E707BB"/>
    <w:rsid w:val="24F5112A"/>
    <w:rsid w:val="24F609D1"/>
    <w:rsid w:val="24FB4266"/>
    <w:rsid w:val="250273A3"/>
    <w:rsid w:val="25034EC9"/>
    <w:rsid w:val="251315B0"/>
    <w:rsid w:val="2527650A"/>
    <w:rsid w:val="25481BC4"/>
    <w:rsid w:val="25496D80"/>
    <w:rsid w:val="254B6E52"/>
    <w:rsid w:val="25554482"/>
    <w:rsid w:val="255F47F5"/>
    <w:rsid w:val="2560231B"/>
    <w:rsid w:val="256175CD"/>
    <w:rsid w:val="25627E42"/>
    <w:rsid w:val="2564005E"/>
    <w:rsid w:val="257362C1"/>
    <w:rsid w:val="25765515"/>
    <w:rsid w:val="25787665"/>
    <w:rsid w:val="257A33DD"/>
    <w:rsid w:val="259F2E44"/>
    <w:rsid w:val="25A0096A"/>
    <w:rsid w:val="25AA3BA3"/>
    <w:rsid w:val="25AB7A3A"/>
    <w:rsid w:val="25AE3087"/>
    <w:rsid w:val="25B74631"/>
    <w:rsid w:val="25BA4CEB"/>
    <w:rsid w:val="25C26B32"/>
    <w:rsid w:val="25CE197B"/>
    <w:rsid w:val="25D16163"/>
    <w:rsid w:val="25D52D09"/>
    <w:rsid w:val="25DA3E7C"/>
    <w:rsid w:val="25DC4098"/>
    <w:rsid w:val="25E22D30"/>
    <w:rsid w:val="25F1777C"/>
    <w:rsid w:val="25FA2770"/>
    <w:rsid w:val="26064C71"/>
    <w:rsid w:val="260C1C27"/>
    <w:rsid w:val="26127ABA"/>
    <w:rsid w:val="261A071C"/>
    <w:rsid w:val="261F3F85"/>
    <w:rsid w:val="262F59B5"/>
    <w:rsid w:val="26492DAF"/>
    <w:rsid w:val="264C7074"/>
    <w:rsid w:val="26527EB6"/>
    <w:rsid w:val="26647BE9"/>
    <w:rsid w:val="266A16A4"/>
    <w:rsid w:val="266A4A2B"/>
    <w:rsid w:val="267A740D"/>
    <w:rsid w:val="267F67D1"/>
    <w:rsid w:val="26832765"/>
    <w:rsid w:val="268D5392"/>
    <w:rsid w:val="268F4C66"/>
    <w:rsid w:val="26914E82"/>
    <w:rsid w:val="26962499"/>
    <w:rsid w:val="26976211"/>
    <w:rsid w:val="269A360B"/>
    <w:rsid w:val="26A5092E"/>
    <w:rsid w:val="26AD333E"/>
    <w:rsid w:val="26B11081"/>
    <w:rsid w:val="26B20955"/>
    <w:rsid w:val="26B97F35"/>
    <w:rsid w:val="26CA3EF0"/>
    <w:rsid w:val="26EA00EF"/>
    <w:rsid w:val="26EA6341"/>
    <w:rsid w:val="26EC20B9"/>
    <w:rsid w:val="26FC7E22"/>
    <w:rsid w:val="27005B64"/>
    <w:rsid w:val="27127645"/>
    <w:rsid w:val="27147861"/>
    <w:rsid w:val="2734580E"/>
    <w:rsid w:val="273B6B9C"/>
    <w:rsid w:val="27473793"/>
    <w:rsid w:val="274928D9"/>
    <w:rsid w:val="2751016E"/>
    <w:rsid w:val="27565784"/>
    <w:rsid w:val="27624129"/>
    <w:rsid w:val="27637EA1"/>
    <w:rsid w:val="27677991"/>
    <w:rsid w:val="27710810"/>
    <w:rsid w:val="27897907"/>
    <w:rsid w:val="27914A0E"/>
    <w:rsid w:val="279D1605"/>
    <w:rsid w:val="27BA21B7"/>
    <w:rsid w:val="27CD5073"/>
    <w:rsid w:val="27CE17BE"/>
    <w:rsid w:val="27CE7A10"/>
    <w:rsid w:val="27D843EB"/>
    <w:rsid w:val="27DA0163"/>
    <w:rsid w:val="27DE63DC"/>
    <w:rsid w:val="27E40FE2"/>
    <w:rsid w:val="27E42853"/>
    <w:rsid w:val="27E7723D"/>
    <w:rsid w:val="27EB6814"/>
    <w:rsid w:val="27FA25B3"/>
    <w:rsid w:val="28011B94"/>
    <w:rsid w:val="28072F22"/>
    <w:rsid w:val="280779EC"/>
    <w:rsid w:val="28090A48"/>
    <w:rsid w:val="280E2503"/>
    <w:rsid w:val="28164F13"/>
    <w:rsid w:val="281A2C55"/>
    <w:rsid w:val="281A4A03"/>
    <w:rsid w:val="281B306E"/>
    <w:rsid w:val="281D44F4"/>
    <w:rsid w:val="281F201A"/>
    <w:rsid w:val="28212236"/>
    <w:rsid w:val="28243AD4"/>
    <w:rsid w:val="28253527"/>
    <w:rsid w:val="2828082C"/>
    <w:rsid w:val="28327F9F"/>
    <w:rsid w:val="283D69F1"/>
    <w:rsid w:val="283E4B96"/>
    <w:rsid w:val="28461C9C"/>
    <w:rsid w:val="28506677"/>
    <w:rsid w:val="28642123"/>
    <w:rsid w:val="28667C49"/>
    <w:rsid w:val="286B525F"/>
    <w:rsid w:val="28700AC7"/>
    <w:rsid w:val="28730611"/>
    <w:rsid w:val="28773C04"/>
    <w:rsid w:val="28956780"/>
    <w:rsid w:val="28A40771"/>
    <w:rsid w:val="28A8200F"/>
    <w:rsid w:val="28AA5F10"/>
    <w:rsid w:val="28B60BD0"/>
    <w:rsid w:val="28C037FD"/>
    <w:rsid w:val="28C145B6"/>
    <w:rsid w:val="28C64B8B"/>
    <w:rsid w:val="28CB21A2"/>
    <w:rsid w:val="28D15A0A"/>
    <w:rsid w:val="28D472A8"/>
    <w:rsid w:val="28D64DCE"/>
    <w:rsid w:val="28D9041B"/>
    <w:rsid w:val="28E35478"/>
    <w:rsid w:val="28EA5551"/>
    <w:rsid w:val="28ED2118"/>
    <w:rsid w:val="28F33BD2"/>
    <w:rsid w:val="28F6721F"/>
    <w:rsid w:val="29064F88"/>
    <w:rsid w:val="29121B7F"/>
    <w:rsid w:val="29194CBB"/>
    <w:rsid w:val="292673D8"/>
    <w:rsid w:val="2939710B"/>
    <w:rsid w:val="293D309F"/>
    <w:rsid w:val="294246C9"/>
    <w:rsid w:val="29491A44"/>
    <w:rsid w:val="294C6E3F"/>
    <w:rsid w:val="294D64B0"/>
    <w:rsid w:val="295C1BFA"/>
    <w:rsid w:val="295E3016"/>
    <w:rsid w:val="2964687E"/>
    <w:rsid w:val="29646DE7"/>
    <w:rsid w:val="29763B53"/>
    <w:rsid w:val="297939AC"/>
    <w:rsid w:val="297F5466"/>
    <w:rsid w:val="29842A7C"/>
    <w:rsid w:val="2987431B"/>
    <w:rsid w:val="298962E5"/>
    <w:rsid w:val="2996630C"/>
    <w:rsid w:val="299A404E"/>
    <w:rsid w:val="299D3B3E"/>
    <w:rsid w:val="299D769A"/>
    <w:rsid w:val="29A273A6"/>
    <w:rsid w:val="29A749BD"/>
    <w:rsid w:val="29AE7AF9"/>
    <w:rsid w:val="29AF561F"/>
    <w:rsid w:val="29B27D0E"/>
    <w:rsid w:val="29B50E88"/>
    <w:rsid w:val="29B64C00"/>
    <w:rsid w:val="29C63095"/>
    <w:rsid w:val="29CE1F49"/>
    <w:rsid w:val="29D07A70"/>
    <w:rsid w:val="29D46E34"/>
    <w:rsid w:val="29D55086"/>
    <w:rsid w:val="29F5112D"/>
    <w:rsid w:val="29F51284"/>
    <w:rsid w:val="29FF0355"/>
    <w:rsid w:val="2A0C61C9"/>
    <w:rsid w:val="2A0C65CE"/>
    <w:rsid w:val="2A102562"/>
    <w:rsid w:val="2A110088"/>
    <w:rsid w:val="2A1D6A2D"/>
    <w:rsid w:val="2A20204F"/>
    <w:rsid w:val="2A3B7451"/>
    <w:rsid w:val="2A3C3357"/>
    <w:rsid w:val="2A3E3FF6"/>
    <w:rsid w:val="2A41096D"/>
    <w:rsid w:val="2A4122E4"/>
    <w:rsid w:val="2A422128"/>
    <w:rsid w:val="2A4A387D"/>
    <w:rsid w:val="2A500BB0"/>
    <w:rsid w:val="2A5212E1"/>
    <w:rsid w:val="2A554419"/>
    <w:rsid w:val="2A571F3F"/>
    <w:rsid w:val="2A593886"/>
    <w:rsid w:val="2A5C1303"/>
    <w:rsid w:val="2A6B59EA"/>
    <w:rsid w:val="2A720B27"/>
    <w:rsid w:val="2A756869"/>
    <w:rsid w:val="2A7A79DB"/>
    <w:rsid w:val="2A7C4872"/>
    <w:rsid w:val="2A84085A"/>
    <w:rsid w:val="2A842608"/>
    <w:rsid w:val="2A8820F8"/>
    <w:rsid w:val="2A8940C2"/>
    <w:rsid w:val="2A8C1510"/>
    <w:rsid w:val="2A8E16D9"/>
    <w:rsid w:val="2A8E3487"/>
    <w:rsid w:val="2A9076D2"/>
    <w:rsid w:val="2A92249B"/>
    <w:rsid w:val="2AA8279A"/>
    <w:rsid w:val="2AAE5F88"/>
    <w:rsid w:val="2AAF3B29"/>
    <w:rsid w:val="2ABB0720"/>
    <w:rsid w:val="2AC05D36"/>
    <w:rsid w:val="2AC82E3D"/>
    <w:rsid w:val="2AD4533E"/>
    <w:rsid w:val="2AD96DF8"/>
    <w:rsid w:val="2ADB491E"/>
    <w:rsid w:val="2AEC66B4"/>
    <w:rsid w:val="2AF54269"/>
    <w:rsid w:val="2AF7102C"/>
    <w:rsid w:val="2AFA53C0"/>
    <w:rsid w:val="2B05199B"/>
    <w:rsid w:val="2B084FE7"/>
    <w:rsid w:val="2B0F6376"/>
    <w:rsid w:val="2B22254D"/>
    <w:rsid w:val="2B3B53BD"/>
    <w:rsid w:val="2B5621F6"/>
    <w:rsid w:val="2B595843"/>
    <w:rsid w:val="2B5B2CD2"/>
    <w:rsid w:val="2B5B780D"/>
    <w:rsid w:val="2B6C5576"/>
    <w:rsid w:val="2B6D7540"/>
    <w:rsid w:val="2B6E5792"/>
    <w:rsid w:val="2B795EE5"/>
    <w:rsid w:val="2B7C75CA"/>
    <w:rsid w:val="2B7D7783"/>
    <w:rsid w:val="2B801021"/>
    <w:rsid w:val="2B805940"/>
    <w:rsid w:val="2B870602"/>
    <w:rsid w:val="2B8A00F2"/>
    <w:rsid w:val="2B8A6344"/>
    <w:rsid w:val="2B8E42BA"/>
    <w:rsid w:val="2B9B5E5B"/>
    <w:rsid w:val="2BA528E8"/>
    <w:rsid w:val="2BAC0068"/>
    <w:rsid w:val="2BB1567F"/>
    <w:rsid w:val="2BBD2276"/>
    <w:rsid w:val="2BBD7DCB"/>
    <w:rsid w:val="2BC058C2"/>
    <w:rsid w:val="2BD355F5"/>
    <w:rsid w:val="2BD7174D"/>
    <w:rsid w:val="2BD80E5D"/>
    <w:rsid w:val="2BE041B6"/>
    <w:rsid w:val="2BE23A8A"/>
    <w:rsid w:val="2BE337EE"/>
    <w:rsid w:val="2BE45A54"/>
    <w:rsid w:val="2BE800C2"/>
    <w:rsid w:val="2BEA3703"/>
    <w:rsid w:val="2BF13CCD"/>
    <w:rsid w:val="2BF33EE9"/>
    <w:rsid w:val="2BF37A45"/>
    <w:rsid w:val="2BFA7026"/>
    <w:rsid w:val="2BFF463C"/>
    <w:rsid w:val="2C0003B4"/>
    <w:rsid w:val="2C027C88"/>
    <w:rsid w:val="2C047EA4"/>
    <w:rsid w:val="2C155C0E"/>
    <w:rsid w:val="2C1748BA"/>
    <w:rsid w:val="2C1C3440"/>
    <w:rsid w:val="2C267E1B"/>
    <w:rsid w:val="2C355CA9"/>
    <w:rsid w:val="2C3D5164"/>
    <w:rsid w:val="2C3F0EDD"/>
    <w:rsid w:val="2C471F66"/>
    <w:rsid w:val="2C5A5D16"/>
    <w:rsid w:val="2C6D5A4A"/>
    <w:rsid w:val="2C72438C"/>
    <w:rsid w:val="2C7F39CF"/>
    <w:rsid w:val="2C8E3C12"/>
    <w:rsid w:val="2C90798A"/>
    <w:rsid w:val="2CA52ACE"/>
    <w:rsid w:val="2CA86A82"/>
    <w:rsid w:val="2CAD5E46"/>
    <w:rsid w:val="2CB20162"/>
    <w:rsid w:val="2CBA4A07"/>
    <w:rsid w:val="2CBC252D"/>
    <w:rsid w:val="2CBC58D1"/>
    <w:rsid w:val="2CC00B40"/>
    <w:rsid w:val="2CC6515A"/>
    <w:rsid w:val="2CCA2E9C"/>
    <w:rsid w:val="2CCF04B2"/>
    <w:rsid w:val="2CD0422B"/>
    <w:rsid w:val="2CDC497D"/>
    <w:rsid w:val="2CF16BCB"/>
    <w:rsid w:val="2D045C82"/>
    <w:rsid w:val="2D0A14EA"/>
    <w:rsid w:val="2D162B92"/>
    <w:rsid w:val="2D26209C"/>
    <w:rsid w:val="2D32459D"/>
    <w:rsid w:val="2D385FA1"/>
    <w:rsid w:val="2D3D61DF"/>
    <w:rsid w:val="2D480265"/>
    <w:rsid w:val="2D4A18E7"/>
    <w:rsid w:val="2D502C75"/>
    <w:rsid w:val="2D614E83"/>
    <w:rsid w:val="2D621327"/>
    <w:rsid w:val="2D6F134E"/>
    <w:rsid w:val="2D79041E"/>
    <w:rsid w:val="2D7B5F44"/>
    <w:rsid w:val="2D8F379E"/>
    <w:rsid w:val="2D915768"/>
    <w:rsid w:val="2D9C5EBB"/>
    <w:rsid w:val="2DA03BFD"/>
    <w:rsid w:val="2DA84860"/>
    <w:rsid w:val="2DAE631A"/>
    <w:rsid w:val="2DB33930"/>
    <w:rsid w:val="2DC01BA9"/>
    <w:rsid w:val="2DDB4C35"/>
    <w:rsid w:val="2DF83A39"/>
    <w:rsid w:val="2DF9330D"/>
    <w:rsid w:val="2DF950BB"/>
    <w:rsid w:val="2DFB52D7"/>
    <w:rsid w:val="2DFF6B75"/>
    <w:rsid w:val="2E04418C"/>
    <w:rsid w:val="2E0C1292"/>
    <w:rsid w:val="2E0E0B66"/>
    <w:rsid w:val="2E140276"/>
    <w:rsid w:val="2E2170F9"/>
    <w:rsid w:val="2E24482E"/>
    <w:rsid w:val="2E2F6D2F"/>
    <w:rsid w:val="2E377A57"/>
    <w:rsid w:val="2E3D769E"/>
    <w:rsid w:val="2E5D389C"/>
    <w:rsid w:val="2E624FCE"/>
    <w:rsid w:val="2E6331BE"/>
    <w:rsid w:val="2E6D45D8"/>
    <w:rsid w:val="2E782484"/>
    <w:rsid w:val="2E9029CB"/>
    <w:rsid w:val="2E9372BE"/>
    <w:rsid w:val="2E9B6172"/>
    <w:rsid w:val="2E9D013C"/>
    <w:rsid w:val="2EA41FAF"/>
    <w:rsid w:val="2EB57234"/>
    <w:rsid w:val="2EB72FAC"/>
    <w:rsid w:val="2EBF325F"/>
    <w:rsid w:val="2EC76F67"/>
    <w:rsid w:val="2ECB4CA9"/>
    <w:rsid w:val="2EEC4F14"/>
    <w:rsid w:val="2EEF6BEA"/>
    <w:rsid w:val="2F000DF7"/>
    <w:rsid w:val="2F06784A"/>
    <w:rsid w:val="2F067A90"/>
    <w:rsid w:val="2F1321AD"/>
    <w:rsid w:val="2F1C5ECD"/>
    <w:rsid w:val="2F340C40"/>
    <w:rsid w:val="2F3B3145"/>
    <w:rsid w:val="2F3C1703"/>
    <w:rsid w:val="2F503401"/>
    <w:rsid w:val="2F7013AD"/>
    <w:rsid w:val="2F794705"/>
    <w:rsid w:val="2F7A423F"/>
    <w:rsid w:val="2F837332"/>
    <w:rsid w:val="2F8F217B"/>
    <w:rsid w:val="2F967065"/>
    <w:rsid w:val="2F9914AB"/>
    <w:rsid w:val="2F996B56"/>
    <w:rsid w:val="2F9B467C"/>
    <w:rsid w:val="2FA31782"/>
    <w:rsid w:val="2FA43D7E"/>
    <w:rsid w:val="2FAB0637"/>
    <w:rsid w:val="2FAF0127"/>
    <w:rsid w:val="2FC82F97"/>
    <w:rsid w:val="2FD23E16"/>
    <w:rsid w:val="2FE83639"/>
    <w:rsid w:val="2FEF2C1A"/>
    <w:rsid w:val="2FF629D2"/>
    <w:rsid w:val="2FF80D54"/>
    <w:rsid w:val="2FFD70E5"/>
    <w:rsid w:val="30085A89"/>
    <w:rsid w:val="300C37CC"/>
    <w:rsid w:val="301D32E3"/>
    <w:rsid w:val="30202DD3"/>
    <w:rsid w:val="302F2063"/>
    <w:rsid w:val="303643A5"/>
    <w:rsid w:val="304F36B8"/>
    <w:rsid w:val="30601421"/>
    <w:rsid w:val="3062163D"/>
    <w:rsid w:val="30705B08"/>
    <w:rsid w:val="30751371"/>
    <w:rsid w:val="30847806"/>
    <w:rsid w:val="309711BE"/>
    <w:rsid w:val="309F1F4A"/>
    <w:rsid w:val="30AF32A8"/>
    <w:rsid w:val="30B8337C"/>
    <w:rsid w:val="30BD6874"/>
    <w:rsid w:val="30C16223"/>
    <w:rsid w:val="30C47058"/>
    <w:rsid w:val="30CE282F"/>
    <w:rsid w:val="30DA11D4"/>
    <w:rsid w:val="30DD0CC4"/>
    <w:rsid w:val="30DF67EA"/>
    <w:rsid w:val="30E31BC9"/>
    <w:rsid w:val="30E87D95"/>
    <w:rsid w:val="30E91417"/>
    <w:rsid w:val="30ED7159"/>
    <w:rsid w:val="30F2476F"/>
    <w:rsid w:val="30F524B2"/>
    <w:rsid w:val="31083F93"/>
    <w:rsid w:val="31130E82"/>
    <w:rsid w:val="31140B8A"/>
    <w:rsid w:val="311479C4"/>
    <w:rsid w:val="31210BB1"/>
    <w:rsid w:val="31230DCD"/>
    <w:rsid w:val="312B5ED3"/>
    <w:rsid w:val="312F31F9"/>
    <w:rsid w:val="3138414C"/>
    <w:rsid w:val="3140197F"/>
    <w:rsid w:val="31442AF1"/>
    <w:rsid w:val="31496359"/>
    <w:rsid w:val="3163741B"/>
    <w:rsid w:val="316A69FC"/>
    <w:rsid w:val="317258B0"/>
    <w:rsid w:val="317433D6"/>
    <w:rsid w:val="317E6003"/>
    <w:rsid w:val="318D4498"/>
    <w:rsid w:val="31903F88"/>
    <w:rsid w:val="31941C89"/>
    <w:rsid w:val="31A83080"/>
    <w:rsid w:val="31B550ED"/>
    <w:rsid w:val="31BC4D7D"/>
    <w:rsid w:val="31BD2FCF"/>
    <w:rsid w:val="31C00377"/>
    <w:rsid w:val="31CF4AB1"/>
    <w:rsid w:val="31D16A7B"/>
    <w:rsid w:val="31DD0182"/>
    <w:rsid w:val="31EA18EB"/>
    <w:rsid w:val="31ED3189"/>
    <w:rsid w:val="31FC05CA"/>
    <w:rsid w:val="320F1351"/>
    <w:rsid w:val="32211617"/>
    <w:rsid w:val="32244DFC"/>
    <w:rsid w:val="322F554F"/>
    <w:rsid w:val="3236068C"/>
    <w:rsid w:val="32486728"/>
    <w:rsid w:val="324A4137"/>
    <w:rsid w:val="324D32EC"/>
    <w:rsid w:val="325356E2"/>
    <w:rsid w:val="32544FB6"/>
    <w:rsid w:val="325B4596"/>
    <w:rsid w:val="325B6344"/>
    <w:rsid w:val="3260395B"/>
    <w:rsid w:val="3264344B"/>
    <w:rsid w:val="326571C3"/>
    <w:rsid w:val="32672F3B"/>
    <w:rsid w:val="32690145"/>
    <w:rsid w:val="326A47D9"/>
    <w:rsid w:val="326C67A3"/>
    <w:rsid w:val="327318E0"/>
    <w:rsid w:val="327613D0"/>
    <w:rsid w:val="32780CA4"/>
    <w:rsid w:val="328C29A2"/>
    <w:rsid w:val="328E6DC4"/>
    <w:rsid w:val="329830F5"/>
    <w:rsid w:val="32A63A63"/>
    <w:rsid w:val="32B048E2"/>
    <w:rsid w:val="32B06690"/>
    <w:rsid w:val="32BF5992"/>
    <w:rsid w:val="32E77BD8"/>
    <w:rsid w:val="32F10A57"/>
    <w:rsid w:val="32F26CA9"/>
    <w:rsid w:val="33032AC6"/>
    <w:rsid w:val="330662B0"/>
    <w:rsid w:val="33072028"/>
    <w:rsid w:val="330B1B18"/>
    <w:rsid w:val="33127A3B"/>
    <w:rsid w:val="331C76F4"/>
    <w:rsid w:val="3321133C"/>
    <w:rsid w:val="33226E62"/>
    <w:rsid w:val="332C1DEA"/>
    <w:rsid w:val="332D7CE1"/>
    <w:rsid w:val="33363D5D"/>
    <w:rsid w:val="333F7A14"/>
    <w:rsid w:val="33441F65"/>
    <w:rsid w:val="33490A9B"/>
    <w:rsid w:val="33527747"/>
    <w:rsid w:val="335A484E"/>
    <w:rsid w:val="33633703"/>
    <w:rsid w:val="3364747B"/>
    <w:rsid w:val="336D1938"/>
    <w:rsid w:val="337A48C1"/>
    <w:rsid w:val="337A6C9E"/>
    <w:rsid w:val="3381627F"/>
    <w:rsid w:val="33865643"/>
    <w:rsid w:val="33930C20"/>
    <w:rsid w:val="33A06705"/>
    <w:rsid w:val="33AF4B9A"/>
    <w:rsid w:val="33AF6E92"/>
    <w:rsid w:val="33B977C6"/>
    <w:rsid w:val="33BA52ED"/>
    <w:rsid w:val="33C341A1"/>
    <w:rsid w:val="33CF0D98"/>
    <w:rsid w:val="33D26ADA"/>
    <w:rsid w:val="33D463AE"/>
    <w:rsid w:val="33E32A95"/>
    <w:rsid w:val="33E5680D"/>
    <w:rsid w:val="33E67E90"/>
    <w:rsid w:val="33ED7470"/>
    <w:rsid w:val="33EF31E8"/>
    <w:rsid w:val="33FC76B3"/>
    <w:rsid w:val="34034EE6"/>
    <w:rsid w:val="340B78F6"/>
    <w:rsid w:val="341113B0"/>
    <w:rsid w:val="341449FD"/>
    <w:rsid w:val="34235DF9"/>
    <w:rsid w:val="343B642D"/>
    <w:rsid w:val="343C3F54"/>
    <w:rsid w:val="343D03F7"/>
    <w:rsid w:val="343E1A7A"/>
    <w:rsid w:val="343E7CCC"/>
    <w:rsid w:val="345319C9"/>
    <w:rsid w:val="34761214"/>
    <w:rsid w:val="347B2CCE"/>
    <w:rsid w:val="348558FB"/>
    <w:rsid w:val="34880F47"/>
    <w:rsid w:val="348F0527"/>
    <w:rsid w:val="348F0DB4"/>
    <w:rsid w:val="349B3370"/>
    <w:rsid w:val="34A02734"/>
    <w:rsid w:val="34A044E2"/>
    <w:rsid w:val="34A264AC"/>
    <w:rsid w:val="34A35898"/>
    <w:rsid w:val="34AD4440"/>
    <w:rsid w:val="34AE07E1"/>
    <w:rsid w:val="34AE6BFF"/>
    <w:rsid w:val="34B34216"/>
    <w:rsid w:val="34B47F8E"/>
    <w:rsid w:val="34B57D75"/>
    <w:rsid w:val="34B8182C"/>
    <w:rsid w:val="34BA65A6"/>
    <w:rsid w:val="34BE5F72"/>
    <w:rsid w:val="34C04B85"/>
    <w:rsid w:val="34C12DD7"/>
    <w:rsid w:val="34CF6B76"/>
    <w:rsid w:val="34D32B0A"/>
    <w:rsid w:val="34DB19BE"/>
    <w:rsid w:val="34E46AC5"/>
    <w:rsid w:val="34EC3BCC"/>
    <w:rsid w:val="34F01DE2"/>
    <w:rsid w:val="34F0546A"/>
    <w:rsid w:val="34F34F5A"/>
    <w:rsid w:val="35040CB8"/>
    <w:rsid w:val="351A6043"/>
    <w:rsid w:val="35245113"/>
    <w:rsid w:val="352C7EA8"/>
    <w:rsid w:val="35337105"/>
    <w:rsid w:val="35374E47"/>
    <w:rsid w:val="3538471B"/>
    <w:rsid w:val="353C420B"/>
    <w:rsid w:val="353F3CFB"/>
    <w:rsid w:val="354B26A0"/>
    <w:rsid w:val="356B2D42"/>
    <w:rsid w:val="356B4AF0"/>
    <w:rsid w:val="356D0868"/>
    <w:rsid w:val="357339A5"/>
    <w:rsid w:val="3579545F"/>
    <w:rsid w:val="357A7536"/>
    <w:rsid w:val="35812566"/>
    <w:rsid w:val="3583008C"/>
    <w:rsid w:val="35856291"/>
    <w:rsid w:val="358D0F0B"/>
    <w:rsid w:val="35977693"/>
    <w:rsid w:val="35BE2E72"/>
    <w:rsid w:val="35C0308E"/>
    <w:rsid w:val="35CD7559"/>
    <w:rsid w:val="35D24B6F"/>
    <w:rsid w:val="35D54660"/>
    <w:rsid w:val="35E13004"/>
    <w:rsid w:val="35E52AF5"/>
    <w:rsid w:val="35E93C67"/>
    <w:rsid w:val="35F26FC0"/>
    <w:rsid w:val="35F76384"/>
    <w:rsid w:val="35FC399A"/>
    <w:rsid w:val="36050AA1"/>
    <w:rsid w:val="36121410"/>
    <w:rsid w:val="36251143"/>
    <w:rsid w:val="362A0508"/>
    <w:rsid w:val="36346AC6"/>
    <w:rsid w:val="364A6DFC"/>
    <w:rsid w:val="3652180C"/>
    <w:rsid w:val="36545584"/>
    <w:rsid w:val="366064A0"/>
    <w:rsid w:val="3676374D"/>
    <w:rsid w:val="3684230E"/>
    <w:rsid w:val="368C11C2"/>
    <w:rsid w:val="368C7E6B"/>
    <w:rsid w:val="368D0A96"/>
    <w:rsid w:val="368D6CE8"/>
    <w:rsid w:val="369B31B3"/>
    <w:rsid w:val="36A04C6E"/>
    <w:rsid w:val="36A302BA"/>
    <w:rsid w:val="36A858D0"/>
    <w:rsid w:val="36B3674F"/>
    <w:rsid w:val="36C074C4"/>
    <w:rsid w:val="36C26992"/>
    <w:rsid w:val="36C36A7C"/>
    <w:rsid w:val="36C50230"/>
    <w:rsid w:val="36C72259"/>
    <w:rsid w:val="36C97D20"/>
    <w:rsid w:val="36CA1CEB"/>
    <w:rsid w:val="36CC7811"/>
    <w:rsid w:val="36D16BD5"/>
    <w:rsid w:val="36D36DF1"/>
    <w:rsid w:val="36D75043"/>
    <w:rsid w:val="36DD37CC"/>
    <w:rsid w:val="36DD7562"/>
    <w:rsid w:val="36E032BC"/>
    <w:rsid w:val="36EE7787"/>
    <w:rsid w:val="3709636F"/>
    <w:rsid w:val="371A057C"/>
    <w:rsid w:val="37265173"/>
    <w:rsid w:val="373A0C1E"/>
    <w:rsid w:val="37405B09"/>
    <w:rsid w:val="375C0B95"/>
    <w:rsid w:val="376B1D40"/>
    <w:rsid w:val="377759CE"/>
    <w:rsid w:val="377C2FE5"/>
    <w:rsid w:val="377E4FAF"/>
    <w:rsid w:val="378679C0"/>
    <w:rsid w:val="378C33AD"/>
    <w:rsid w:val="378C6A73"/>
    <w:rsid w:val="37A12A4B"/>
    <w:rsid w:val="37A23169"/>
    <w:rsid w:val="37AC319E"/>
    <w:rsid w:val="37B22EAA"/>
    <w:rsid w:val="37BF2ED1"/>
    <w:rsid w:val="37CE7E2C"/>
    <w:rsid w:val="37D50947"/>
    <w:rsid w:val="37D9172C"/>
    <w:rsid w:val="37DF5322"/>
    <w:rsid w:val="37E172EC"/>
    <w:rsid w:val="37E34E12"/>
    <w:rsid w:val="37E961A0"/>
    <w:rsid w:val="37ED5C91"/>
    <w:rsid w:val="37EE237E"/>
    <w:rsid w:val="37EF1A09"/>
    <w:rsid w:val="380134EA"/>
    <w:rsid w:val="380354B4"/>
    <w:rsid w:val="380F20AB"/>
    <w:rsid w:val="38196A86"/>
    <w:rsid w:val="381E5E4A"/>
    <w:rsid w:val="382316B2"/>
    <w:rsid w:val="38351A8F"/>
    <w:rsid w:val="38392C84"/>
    <w:rsid w:val="383B4C4E"/>
    <w:rsid w:val="384444B5"/>
    <w:rsid w:val="384B29B7"/>
    <w:rsid w:val="38561A88"/>
    <w:rsid w:val="38595684"/>
    <w:rsid w:val="38743CBC"/>
    <w:rsid w:val="388008B3"/>
    <w:rsid w:val="38871C41"/>
    <w:rsid w:val="38912AC0"/>
    <w:rsid w:val="38A2353F"/>
    <w:rsid w:val="38A65280"/>
    <w:rsid w:val="38AD5420"/>
    <w:rsid w:val="38AF1198"/>
    <w:rsid w:val="38B84141"/>
    <w:rsid w:val="38BB64D7"/>
    <w:rsid w:val="38CE1966"/>
    <w:rsid w:val="38CF183A"/>
    <w:rsid w:val="38D00A02"/>
    <w:rsid w:val="38D30197"/>
    <w:rsid w:val="38D34E86"/>
    <w:rsid w:val="38EA0422"/>
    <w:rsid w:val="38F31085"/>
    <w:rsid w:val="38FA68B7"/>
    <w:rsid w:val="39033292"/>
    <w:rsid w:val="39044D27"/>
    <w:rsid w:val="39047736"/>
    <w:rsid w:val="391D25A6"/>
    <w:rsid w:val="391F631E"/>
    <w:rsid w:val="39241B86"/>
    <w:rsid w:val="39271051"/>
    <w:rsid w:val="39300D4F"/>
    <w:rsid w:val="393F251C"/>
    <w:rsid w:val="3942025E"/>
    <w:rsid w:val="394713D0"/>
    <w:rsid w:val="39513FFD"/>
    <w:rsid w:val="39524B01"/>
    <w:rsid w:val="3962323A"/>
    <w:rsid w:val="39627FB8"/>
    <w:rsid w:val="396A50BF"/>
    <w:rsid w:val="39761CB6"/>
    <w:rsid w:val="397F6DBC"/>
    <w:rsid w:val="3986014B"/>
    <w:rsid w:val="398919E9"/>
    <w:rsid w:val="39897C3B"/>
    <w:rsid w:val="39904B26"/>
    <w:rsid w:val="39930ABA"/>
    <w:rsid w:val="39965EB4"/>
    <w:rsid w:val="39A24859"/>
    <w:rsid w:val="39B36A66"/>
    <w:rsid w:val="39B527DE"/>
    <w:rsid w:val="39C7361E"/>
    <w:rsid w:val="39CE35B2"/>
    <w:rsid w:val="39D0586A"/>
    <w:rsid w:val="39D777AE"/>
    <w:rsid w:val="39E66E3B"/>
    <w:rsid w:val="39ED1F78"/>
    <w:rsid w:val="39F33306"/>
    <w:rsid w:val="39F5243C"/>
    <w:rsid w:val="39FD4F4C"/>
    <w:rsid w:val="3A013439"/>
    <w:rsid w:val="3A0B4AF4"/>
    <w:rsid w:val="3A1A0893"/>
    <w:rsid w:val="3A1A6AE5"/>
    <w:rsid w:val="3A2A31CC"/>
    <w:rsid w:val="3A2F2590"/>
    <w:rsid w:val="3A4F0BDB"/>
    <w:rsid w:val="3A502577"/>
    <w:rsid w:val="3A557B1D"/>
    <w:rsid w:val="3A575643"/>
    <w:rsid w:val="3A59585F"/>
    <w:rsid w:val="3A5E69D2"/>
    <w:rsid w:val="3A683CF4"/>
    <w:rsid w:val="3A6B10EF"/>
    <w:rsid w:val="3A83680B"/>
    <w:rsid w:val="3A8B353F"/>
    <w:rsid w:val="3A944AE9"/>
    <w:rsid w:val="3A946897"/>
    <w:rsid w:val="3A96260F"/>
    <w:rsid w:val="3A994AF0"/>
    <w:rsid w:val="3AA60379"/>
    <w:rsid w:val="3AAA60BB"/>
    <w:rsid w:val="3AAD1BA6"/>
    <w:rsid w:val="3AAF1923"/>
    <w:rsid w:val="3AB111F7"/>
    <w:rsid w:val="3ABB02C8"/>
    <w:rsid w:val="3AC07899"/>
    <w:rsid w:val="3ACC6031"/>
    <w:rsid w:val="3AD774BF"/>
    <w:rsid w:val="3AD82669"/>
    <w:rsid w:val="3AD849D6"/>
    <w:rsid w:val="3ADB44C6"/>
    <w:rsid w:val="3AE55345"/>
    <w:rsid w:val="3B00217F"/>
    <w:rsid w:val="3B0061B2"/>
    <w:rsid w:val="3B065C1E"/>
    <w:rsid w:val="3B0D21A6"/>
    <w:rsid w:val="3B183024"/>
    <w:rsid w:val="3B247C1B"/>
    <w:rsid w:val="3B2E39A5"/>
    <w:rsid w:val="3B334302"/>
    <w:rsid w:val="3B3D2A8B"/>
    <w:rsid w:val="3B4262F3"/>
    <w:rsid w:val="3B455DE4"/>
    <w:rsid w:val="3B497682"/>
    <w:rsid w:val="3B50601B"/>
    <w:rsid w:val="3B5F6EA5"/>
    <w:rsid w:val="3B660234"/>
    <w:rsid w:val="3B697D24"/>
    <w:rsid w:val="3B7B1805"/>
    <w:rsid w:val="3B7B35B3"/>
    <w:rsid w:val="3B7F12F6"/>
    <w:rsid w:val="3B84690C"/>
    <w:rsid w:val="3B8701AA"/>
    <w:rsid w:val="3B8B1A48"/>
    <w:rsid w:val="3BA0301A"/>
    <w:rsid w:val="3BA26D92"/>
    <w:rsid w:val="3BBD3BCC"/>
    <w:rsid w:val="3BC767F9"/>
    <w:rsid w:val="3BD03A0D"/>
    <w:rsid w:val="3BDE1379"/>
    <w:rsid w:val="3BDE6599"/>
    <w:rsid w:val="3C017F5D"/>
    <w:rsid w:val="3C2530BA"/>
    <w:rsid w:val="3C357C06"/>
    <w:rsid w:val="3C5E715D"/>
    <w:rsid w:val="3C5F6722"/>
    <w:rsid w:val="3C6A5B02"/>
    <w:rsid w:val="3C720E5A"/>
    <w:rsid w:val="3C74072E"/>
    <w:rsid w:val="3C797AF3"/>
    <w:rsid w:val="3C7C10C8"/>
    <w:rsid w:val="3C850B8E"/>
    <w:rsid w:val="3C920BB5"/>
    <w:rsid w:val="3C925059"/>
    <w:rsid w:val="3C9B3F0D"/>
    <w:rsid w:val="3CA5296A"/>
    <w:rsid w:val="3CA803D8"/>
    <w:rsid w:val="3CAC611A"/>
    <w:rsid w:val="3CB925E5"/>
    <w:rsid w:val="3CB94393"/>
    <w:rsid w:val="3CBB45AF"/>
    <w:rsid w:val="3CC80A7A"/>
    <w:rsid w:val="3CC82828"/>
    <w:rsid w:val="3CD016DD"/>
    <w:rsid w:val="3CD76F0F"/>
    <w:rsid w:val="3CD967E3"/>
    <w:rsid w:val="3CDB07AE"/>
    <w:rsid w:val="3CDB255C"/>
    <w:rsid w:val="3CE07762"/>
    <w:rsid w:val="3CE533DA"/>
    <w:rsid w:val="3CEB03DE"/>
    <w:rsid w:val="3CEF4259"/>
    <w:rsid w:val="3CF61143"/>
    <w:rsid w:val="3CFC24D2"/>
    <w:rsid w:val="3D006466"/>
    <w:rsid w:val="3D08531B"/>
    <w:rsid w:val="3D1240B9"/>
    <w:rsid w:val="3D163594"/>
    <w:rsid w:val="3D183317"/>
    <w:rsid w:val="3D22018A"/>
    <w:rsid w:val="3D235CB1"/>
    <w:rsid w:val="3D2867CC"/>
    <w:rsid w:val="3D2D459B"/>
    <w:rsid w:val="3D2E4D81"/>
    <w:rsid w:val="3D332398"/>
    <w:rsid w:val="3D363C36"/>
    <w:rsid w:val="3D377FE8"/>
    <w:rsid w:val="3D393726"/>
    <w:rsid w:val="3D4A76E1"/>
    <w:rsid w:val="3D4E71D1"/>
    <w:rsid w:val="3D5A7FF5"/>
    <w:rsid w:val="3D5F13DF"/>
    <w:rsid w:val="3D606F05"/>
    <w:rsid w:val="3D734E8A"/>
    <w:rsid w:val="3D795562"/>
    <w:rsid w:val="3D7A78A9"/>
    <w:rsid w:val="3D864BBD"/>
    <w:rsid w:val="3D9170BE"/>
    <w:rsid w:val="3DA70690"/>
    <w:rsid w:val="3DA74B34"/>
    <w:rsid w:val="3DC41242"/>
    <w:rsid w:val="3DC94AAA"/>
    <w:rsid w:val="3DD110BE"/>
    <w:rsid w:val="3DD27E02"/>
    <w:rsid w:val="3DF8538F"/>
    <w:rsid w:val="3DFE0BF8"/>
    <w:rsid w:val="3E015FF2"/>
    <w:rsid w:val="3E03620E"/>
    <w:rsid w:val="3E1F46CA"/>
    <w:rsid w:val="3E3525C3"/>
    <w:rsid w:val="3E377C66"/>
    <w:rsid w:val="3E3D2DA2"/>
    <w:rsid w:val="3E5527E2"/>
    <w:rsid w:val="3E693B97"/>
    <w:rsid w:val="3E6D18D9"/>
    <w:rsid w:val="3E740EBA"/>
    <w:rsid w:val="3E79027E"/>
    <w:rsid w:val="3E860BED"/>
    <w:rsid w:val="3E9230EE"/>
    <w:rsid w:val="3E946E66"/>
    <w:rsid w:val="3E9924C6"/>
    <w:rsid w:val="3E9C5D1B"/>
    <w:rsid w:val="3E9E5F37"/>
    <w:rsid w:val="3EA01CAF"/>
    <w:rsid w:val="3EA11583"/>
    <w:rsid w:val="3EB94B1E"/>
    <w:rsid w:val="3EBA2645"/>
    <w:rsid w:val="3EC3599D"/>
    <w:rsid w:val="3EFC4A0B"/>
    <w:rsid w:val="3EFD2865"/>
    <w:rsid w:val="3F057D64"/>
    <w:rsid w:val="3F0A537A"/>
    <w:rsid w:val="3F150D92"/>
    <w:rsid w:val="3F1955BD"/>
    <w:rsid w:val="3F281A71"/>
    <w:rsid w:val="3F2A77CA"/>
    <w:rsid w:val="3F2E440C"/>
    <w:rsid w:val="3F3423F7"/>
    <w:rsid w:val="3F3B3785"/>
    <w:rsid w:val="3F3D5750"/>
    <w:rsid w:val="3F5E1222"/>
    <w:rsid w:val="3F6901A1"/>
    <w:rsid w:val="3F7B6278"/>
    <w:rsid w:val="3F8949F7"/>
    <w:rsid w:val="3FA4132B"/>
    <w:rsid w:val="3FC742B3"/>
    <w:rsid w:val="3FCC5997"/>
    <w:rsid w:val="3FCC6AD3"/>
    <w:rsid w:val="3FCF3ECE"/>
    <w:rsid w:val="3FD04ECF"/>
    <w:rsid w:val="3FDB0AC5"/>
    <w:rsid w:val="3FDD483D"/>
    <w:rsid w:val="3FE71217"/>
    <w:rsid w:val="3FE94515"/>
    <w:rsid w:val="3FF1653A"/>
    <w:rsid w:val="3FF658FE"/>
    <w:rsid w:val="3FFC231A"/>
    <w:rsid w:val="40006D8C"/>
    <w:rsid w:val="40033813"/>
    <w:rsid w:val="40061FE5"/>
    <w:rsid w:val="4012098A"/>
    <w:rsid w:val="4013025E"/>
    <w:rsid w:val="40181D19"/>
    <w:rsid w:val="40185875"/>
    <w:rsid w:val="401A783F"/>
    <w:rsid w:val="401C0E54"/>
    <w:rsid w:val="401C5365"/>
    <w:rsid w:val="40251D40"/>
    <w:rsid w:val="406B3BA6"/>
    <w:rsid w:val="407231D7"/>
    <w:rsid w:val="40833636"/>
    <w:rsid w:val="408D6263"/>
    <w:rsid w:val="408F1FDB"/>
    <w:rsid w:val="409C46F8"/>
    <w:rsid w:val="40AA73DF"/>
    <w:rsid w:val="40B03CFF"/>
    <w:rsid w:val="40BB5FF7"/>
    <w:rsid w:val="40C003E6"/>
    <w:rsid w:val="40D0614F"/>
    <w:rsid w:val="40D21EC7"/>
    <w:rsid w:val="40D61920"/>
    <w:rsid w:val="40DC4AF4"/>
    <w:rsid w:val="40E165AE"/>
    <w:rsid w:val="40E35E83"/>
    <w:rsid w:val="40EF2A79"/>
    <w:rsid w:val="40F40090"/>
    <w:rsid w:val="40F41E3E"/>
    <w:rsid w:val="40F462E2"/>
    <w:rsid w:val="40F8571D"/>
    <w:rsid w:val="40FA31CC"/>
    <w:rsid w:val="40FC0CF2"/>
    <w:rsid w:val="40FF6A1C"/>
    <w:rsid w:val="410F6713"/>
    <w:rsid w:val="411A73CB"/>
    <w:rsid w:val="412A3AB2"/>
    <w:rsid w:val="41344E77"/>
    <w:rsid w:val="413761CE"/>
    <w:rsid w:val="41391F47"/>
    <w:rsid w:val="41410DFB"/>
    <w:rsid w:val="41427F42"/>
    <w:rsid w:val="41565167"/>
    <w:rsid w:val="415E7BFF"/>
    <w:rsid w:val="41800C81"/>
    <w:rsid w:val="41A25D3E"/>
    <w:rsid w:val="41A75102"/>
    <w:rsid w:val="41AC096A"/>
    <w:rsid w:val="41C30B9C"/>
    <w:rsid w:val="41C35C45"/>
    <w:rsid w:val="41D91034"/>
    <w:rsid w:val="41DA54D8"/>
    <w:rsid w:val="4218203C"/>
    <w:rsid w:val="421E353E"/>
    <w:rsid w:val="421F2E2C"/>
    <w:rsid w:val="421F2EEA"/>
    <w:rsid w:val="421F738E"/>
    <w:rsid w:val="42224789"/>
    <w:rsid w:val="422C3859"/>
    <w:rsid w:val="4230334A"/>
    <w:rsid w:val="42350960"/>
    <w:rsid w:val="42440BA3"/>
    <w:rsid w:val="424E557E"/>
    <w:rsid w:val="426A408B"/>
    <w:rsid w:val="42734FE4"/>
    <w:rsid w:val="427D5E63"/>
    <w:rsid w:val="42890CAC"/>
    <w:rsid w:val="42927B60"/>
    <w:rsid w:val="42972DEB"/>
    <w:rsid w:val="42982C9D"/>
    <w:rsid w:val="429F5DD9"/>
    <w:rsid w:val="42A41642"/>
    <w:rsid w:val="42A81866"/>
    <w:rsid w:val="42B75819"/>
    <w:rsid w:val="42B850ED"/>
    <w:rsid w:val="42BE0955"/>
    <w:rsid w:val="42CD6DEA"/>
    <w:rsid w:val="42D27F5D"/>
    <w:rsid w:val="42D31F27"/>
    <w:rsid w:val="42D71A17"/>
    <w:rsid w:val="42DF267A"/>
    <w:rsid w:val="42E80520"/>
    <w:rsid w:val="42F06635"/>
    <w:rsid w:val="42F223AD"/>
    <w:rsid w:val="42F425C9"/>
    <w:rsid w:val="42FB6FC1"/>
    <w:rsid w:val="42FE0D52"/>
    <w:rsid w:val="43074D95"/>
    <w:rsid w:val="43170066"/>
    <w:rsid w:val="43302ED5"/>
    <w:rsid w:val="4338647E"/>
    <w:rsid w:val="433F235D"/>
    <w:rsid w:val="43617533"/>
    <w:rsid w:val="436808C1"/>
    <w:rsid w:val="43754D8C"/>
    <w:rsid w:val="43762FDE"/>
    <w:rsid w:val="43776D56"/>
    <w:rsid w:val="43851473"/>
    <w:rsid w:val="4396542E"/>
    <w:rsid w:val="43A50BB6"/>
    <w:rsid w:val="43A80067"/>
    <w:rsid w:val="43AC6A00"/>
    <w:rsid w:val="43B6787E"/>
    <w:rsid w:val="43C75114"/>
    <w:rsid w:val="43CA332A"/>
    <w:rsid w:val="43CC70A2"/>
    <w:rsid w:val="43D83C99"/>
    <w:rsid w:val="43E3619A"/>
    <w:rsid w:val="43E51449"/>
    <w:rsid w:val="43EA577A"/>
    <w:rsid w:val="43EC504E"/>
    <w:rsid w:val="43EF2D90"/>
    <w:rsid w:val="43F957A4"/>
    <w:rsid w:val="44006D4C"/>
    <w:rsid w:val="44307631"/>
    <w:rsid w:val="44395683"/>
    <w:rsid w:val="443D3AFC"/>
    <w:rsid w:val="444B446B"/>
    <w:rsid w:val="444E3E15"/>
    <w:rsid w:val="44556ACF"/>
    <w:rsid w:val="44580936"/>
    <w:rsid w:val="445A2900"/>
    <w:rsid w:val="44703ED1"/>
    <w:rsid w:val="44760010"/>
    <w:rsid w:val="447D65EE"/>
    <w:rsid w:val="44896D41"/>
    <w:rsid w:val="44901E7E"/>
    <w:rsid w:val="44935E12"/>
    <w:rsid w:val="449556E6"/>
    <w:rsid w:val="44A122DD"/>
    <w:rsid w:val="44AB18FE"/>
    <w:rsid w:val="44AD6ED3"/>
    <w:rsid w:val="44AF2B72"/>
    <w:rsid w:val="44B71B00"/>
    <w:rsid w:val="44C8546E"/>
    <w:rsid w:val="44D73F50"/>
    <w:rsid w:val="4504461A"/>
    <w:rsid w:val="450C5D1E"/>
    <w:rsid w:val="450D1720"/>
    <w:rsid w:val="45102FBE"/>
    <w:rsid w:val="45172917"/>
    <w:rsid w:val="45172E59"/>
    <w:rsid w:val="451F3201"/>
    <w:rsid w:val="452A0524"/>
    <w:rsid w:val="452D13CB"/>
    <w:rsid w:val="452D1DC2"/>
    <w:rsid w:val="4537679D"/>
    <w:rsid w:val="453A628D"/>
    <w:rsid w:val="45401AF6"/>
    <w:rsid w:val="454809AA"/>
    <w:rsid w:val="45570BED"/>
    <w:rsid w:val="45575091"/>
    <w:rsid w:val="45594965"/>
    <w:rsid w:val="455C26A8"/>
    <w:rsid w:val="455C4456"/>
    <w:rsid w:val="455E3D2A"/>
    <w:rsid w:val="456A6B72"/>
    <w:rsid w:val="456F4189"/>
    <w:rsid w:val="45790B64"/>
    <w:rsid w:val="45796DB6"/>
    <w:rsid w:val="457C68A6"/>
    <w:rsid w:val="458B0897"/>
    <w:rsid w:val="458E44FE"/>
    <w:rsid w:val="45921C25"/>
    <w:rsid w:val="459C2AA4"/>
    <w:rsid w:val="45A656D1"/>
    <w:rsid w:val="45A831F7"/>
    <w:rsid w:val="45A858ED"/>
    <w:rsid w:val="45AA6F6F"/>
    <w:rsid w:val="45AD7910"/>
    <w:rsid w:val="45B44292"/>
    <w:rsid w:val="45C02C36"/>
    <w:rsid w:val="45D41C1A"/>
    <w:rsid w:val="45D87F80"/>
    <w:rsid w:val="45D93CF8"/>
    <w:rsid w:val="45DE4E6B"/>
    <w:rsid w:val="45EE1552"/>
    <w:rsid w:val="45EF0E26"/>
    <w:rsid w:val="45EF7078"/>
    <w:rsid w:val="45FD79E7"/>
    <w:rsid w:val="46004DE1"/>
    <w:rsid w:val="46026DAB"/>
    <w:rsid w:val="46094475"/>
    <w:rsid w:val="46162856"/>
    <w:rsid w:val="461865CE"/>
    <w:rsid w:val="461A0599"/>
    <w:rsid w:val="461D52BF"/>
    <w:rsid w:val="461D5993"/>
    <w:rsid w:val="46340F2E"/>
    <w:rsid w:val="46376B23"/>
    <w:rsid w:val="46410C4A"/>
    <w:rsid w:val="464949DA"/>
    <w:rsid w:val="464C1058"/>
    <w:rsid w:val="464F5D68"/>
    <w:rsid w:val="465D2233"/>
    <w:rsid w:val="46794B93"/>
    <w:rsid w:val="467D4684"/>
    <w:rsid w:val="467E3B58"/>
    <w:rsid w:val="46963997"/>
    <w:rsid w:val="46965745"/>
    <w:rsid w:val="4698770F"/>
    <w:rsid w:val="469D6AD4"/>
    <w:rsid w:val="46A2233C"/>
    <w:rsid w:val="46AF722A"/>
    <w:rsid w:val="46BA1434"/>
    <w:rsid w:val="46D1677D"/>
    <w:rsid w:val="46D1697A"/>
    <w:rsid w:val="46E110B6"/>
    <w:rsid w:val="46F04E55"/>
    <w:rsid w:val="46F10BCE"/>
    <w:rsid w:val="470D1EAB"/>
    <w:rsid w:val="470D5A07"/>
    <w:rsid w:val="47107558"/>
    <w:rsid w:val="47150D60"/>
    <w:rsid w:val="471548BC"/>
    <w:rsid w:val="471E03DE"/>
    <w:rsid w:val="471E5E67"/>
    <w:rsid w:val="472B0583"/>
    <w:rsid w:val="472B2331"/>
    <w:rsid w:val="47347438"/>
    <w:rsid w:val="47376F28"/>
    <w:rsid w:val="4742292E"/>
    <w:rsid w:val="47431429"/>
    <w:rsid w:val="474653BD"/>
    <w:rsid w:val="474D4056"/>
    <w:rsid w:val="474E43FB"/>
    <w:rsid w:val="474F4272"/>
    <w:rsid w:val="47571378"/>
    <w:rsid w:val="476A2E5A"/>
    <w:rsid w:val="47721D0E"/>
    <w:rsid w:val="47727F60"/>
    <w:rsid w:val="47775577"/>
    <w:rsid w:val="477912EF"/>
    <w:rsid w:val="477C493B"/>
    <w:rsid w:val="478B2DD0"/>
    <w:rsid w:val="4791488A"/>
    <w:rsid w:val="47A3636C"/>
    <w:rsid w:val="47AF2F63"/>
    <w:rsid w:val="47B044B4"/>
    <w:rsid w:val="47B64E60"/>
    <w:rsid w:val="47BA5463"/>
    <w:rsid w:val="47BC455B"/>
    <w:rsid w:val="47C36A0E"/>
    <w:rsid w:val="47C702AC"/>
    <w:rsid w:val="47CA1B4A"/>
    <w:rsid w:val="47E0311C"/>
    <w:rsid w:val="47E210AF"/>
    <w:rsid w:val="47E81FD1"/>
    <w:rsid w:val="47F24BFD"/>
    <w:rsid w:val="47F40E1A"/>
    <w:rsid w:val="47F46BC7"/>
    <w:rsid w:val="47F6649C"/>
    <w:rsid w:val="480D7C89"/>
    <w:rsid w:val="4820176A"/>
    <w:rsid w:val="48253225"/>
    <w:rsid w:val="48390E19"/>
    <w:rsid w:val="48480CC1"/>
    <w:rsid w:val="484A2C8B"/>
    <w:rsid w:val="485338EE"/>
    <w:rsid w:val="48587156"/>
    <w:rsid w:val="48592ECE"/>
    <w:rsid w:val="486A0C38"/>
    <w:rsid w:val="486F26F2"/>
    <w:rsid w:val="48717CF3"/>
    <w:rsid w:val="48741AB6"/>
    <w:rsid w:val="4879594A"/>
    <w:rsid w:val="48866ABE"/>
    <w:rsid w:val="488A12DA"/>
    <w:rsid w:val="489A151D"/>
    <w:rsid w:val="48A028AB"/>
    <w:rsid w:val="48A95C04"/>
    <w:rsid w:val="48AC6673"/>
    <w:rsid w:val="48B14AB8"/>
    <w:rsid w:val="48B325DE"/>
    <w:rsid w:val="48B40105"/>
    <w:rsid w:val="48BB76E5"/>
    <w:rsid w:val="48BF0F83"/>
    <w:rsid w:val="48C26CC5"/>
    <w:rsid w:val="48D37C96"/>
    <w:rsid w:val="48D74234"/>
    <w:rsid w:val="48DF1625"/>
    <w:rsid w:val="48EB621C"/>
    <w:rsid w:val="48F01B81"/>
    <w:rsid w:val="48F055E1"/>
    <w:rsid w:val="48F549A5"/>
    <w:rsid w:val="490177EE"/>
    <w:rsid w:val="49033A36"/>
    <w:rsid w:val="491312CF"/>
    <w:rsid w:val="49156DF5"/>
    <w:rsid w:val="491A440C"/>
    <w:rsid w:val="491C4628"/>
    <w:rsid w:val="491F1A22"/>
    <w:rsid w:val="49220BFF"/>
    <w:rsid w:val="49271F07"/>
    <w:rsid w:val="492E7EB7"/>
    <w:rsid w:val="493E4F4B"/>
    <w:rsid w:val="49441489"/>
    <w:rsid w:val="4948541D"/>
    <w:rsid w:val="494E2307"/>
    <w:rsid w:val="49557B3A"/>
    <w:rsid w:val="49605AEE"/>
    <w:rsid w:val="49647D7D"/>
    <w:rsid w:val="496B33F2"/>
    <w:rsid w:val="496E4757"/>
    <w:rsid w:val="49814AF7"/>
    <w:rsid w:val="49822CF1"/>
    <w:rsid w:val="499C3073"/>
    <w:rsid w:val="49A60395"/>
    <w:rsid w:val="49B20AE8"/>
    <w:rsid w:val="49CD147E"/>
    <w:rsid w:val="49DC3DB7"/>
    <w:rsid w:val="49F17862"/>
    <w:rsid w:val="49F2369F"/>
    <w:rsid w:val="4A003601"/>
    <w:rsid w:val="4A007AA5"/>
    <w:rsid w:val="4A0155CC"/>
    <w:rsid w:val="4A037596"/>
    <w:rsid w:val="4A05330E"/>
    <w:rsid w:val="4A056E6A"/>
    <w:rsid w:val="4A064990"/>
    <w:rsid w:val="4A0D21C2"/>
    <w:rsid w:val="4A1B043B"/>
    <w:rsid w:val="4A1B48DF"/>
    <w:rsid w:val="4A1C41B3"/>
    <w:rsid w:val="4A1E7F2C"/>
    <w:rsid w:val="4A280DAA"/>
    <w:rsid w:val="4A2D4613"/>
    <w:rsid w:val="4A2F038B"/>
    <w:rsid w:val="4A3E412A"/>
    <w:rsid w:val="4A413C1A"/>
    <w:rsid w:val="4A475E47"/>
    <w:rsid w:val="4A4A6F73"/>
    <w:rsid w:val="4A4F4589"/>
    <w:rsid w:val="4A563B69"/>
    <w:rsid w:val="4A6022F2"/>
    <w:rsid w:val="4A69564B"/>
    <w:rsid w:val="4A6F4C2B"/>
    <w:rsid w:val="4A842484"/>
    <w:rsid w:val="4A8A6819"/>
    <w:rsid w:val="4A9621B8"/>
    <w:rsid w:val="4AB56AE2"/>
    <w:rsid w:val="4AB92313"/>
    <w:rsid w:val="4ABF547E"/>
    <w:rsid w:val="4AC167CD"/>
    <w:rsid w:val="4AC97E97"/>
    <w:rsid w:val="4AD358BE"/>
    <w:rsid w:val="4ADB406F"/>
    <w:rsid w:val="4AE42F23"/>
    <w:rsid w:val="4AE72A13"/>
    <w:rsid w:val="4AE72EBC"/>
    <w:rsid w:val="4AEB0864"/>
    <w:rsid w:val="4AEE5B50"/>
    <w:rsid w:val="4B052E99"/>
    <w:rsid w:val="4B187071"/>
    <w:rsid w:val="4B1F03FF"/>
    <w:rsid w:val="4B217CD3"/>
    <w:rsid w:val="4B2B2900"/>
    <w:rsid w:val="4B2F2219"/>
    <w:rsid w:val="4B315A3D"/>
    <w:rsid w:val="4B321EE0"/>
    <w:rsid w:val="4B517E8D"/>
    <w:rsid w:val="4B6F6E49"/>
    <w:rsid w:val="4B840262"/>
    <w:rsid w:val="4B871B00"/>
    <w:rsid w:val="4B8D5369"/>
    <w:rsid w:val="4BA83D98"/>
    <w:rsid w:val="4BA91A77"/>
    <w:rsid w:val="4BB26B7D"/>
    <w:rsid w:val="4BB51FA7"/>
    <w:rsid w:val="4BC44B03"/>
    <w:rsid w:val="4BF61160"/>
    <w:rsid w:val="4BFE0015"/>
    <w:rsid w:val="4C0373D9"/>
    <w:rsid w:val="4C135C12"/>
    <w:rsid w:val="4C215AB1"/>
    <w:rsid w:val="4C251A45"/>
    <w:rsid w:val="4C2D26A8"/>
    <w:rsid w:val="4C39104D"/>
    <w:rsid w:val="4C3B4DC5"/>
    <w:rsid w:val="4C403CDD"/>
    <w:rsid w:val="4C55703E"/>
    <w:rsid w:val="4C577725"/>
    <w:rsid w:val="4C5C4D3B"/>
    <w:rsid w:val="4C664853"/>
    <w:rsid w:val="4C6C31D0"/>
    <w:rsid w:val="4C6F4A6E"/>
    <w:rsid w:val="4C714C8A"/>
    <w:rsid w:val="4C7B3413"/>
    <w:rsid w:val="4C7D53DD"/>
    <w:rsid w:val="4C800A2A"/>
    <w:rsid w:val="4C871DB8"/>
    <w:rsid w:val="4C8C3872"/>
    <w:rsid w:val="4C8D3147"/>
    <w:rsid w:val="4C99554F"/>
    <w:rsid w:val="4C997D3D"/>
    <w:rsid w:val="4CAC7A71"/>
    <w:rsid w:val="4CB84667"/>
    <w:rsid w:val="4CCC3C6F"/>
    <w:rsid w:val="4CE0771A"/>
    <w:rsid w:val="4CE22604"/>
    <w:rsid w:val="4CFB09F8"/>
    <w:rsid w:val="4D096C71"/>
    <w:rsid w:val="4D0E652F"/>
    <w:rsid w:val="4D115B26"/>
    <w:rsid w:val="4D227D33"/>
    <w:rsid w:val="4D243AAB"/>
    <w:rsid w:val="4D2717ED"/>
    <w:rsid w:val="4D281BA6"/>
    <w:rsid w:val="4D3161C8"/>
    <w:rsid w:val="4D371A30"/>
    <w:rsid w:val="4D3F6B37"/>
    <w:rsid w:val="4D40640B"/>
    <w:rsid w:val="4D4E6D7A"/>
    <w:rsid w:val="4D50664E"/>
    <w:rsid w:val="4D53613E"/>
    <w:rsid w:val="4D5B4FF3"/>
    <w:rsid w:val="4D606AE9"/>
    <w:rsid w:val="4D656449"/>
    <w:rsid w:val="4D782049"/>
    <w:rsid w:val="4D7D31BB"/>
    <w:rsid w:val="4D8B1D7C"/>
    <w:rsid w:val="4D8D1922"/>
    <w:rsid w:val="4D904369"/>
    <w:rsid w:val="4DA8648A"/>
    <w:rsid w:val="4DAD113F"/>
    <w:rsid w:val="4DAD1CF2"/>
    <w:rsid w:val="4DB210B7"/>
    <w:rsid w:val="4DB65683"/>
    <w:rsid w:val="4DBC3CE3"/>
    <w:rsid w:val="4DBF37D4"/>
    <w:rsid w:val="4DC4528E"/>
    <w:rsid w:val="4DC64B62"/>
    <w:rsid w:val="4DD92AE7"/>
    <w:rsid w:val="4DDB0306"/>
    <w:rsid w:val="4DE13DE0"/>
    <w:rsid w:val="4DE15318"/>
    <w:rsid w:val="4DE263AB"/>
    <w:rsid w:val="4DE44FE8"/>
    <w:rsid w:val="4DE82D2A"/>
    <w:rsid w:val="4DEB190B"/>
    <w:rsid w:val="4DEF3AEF"/>
    <w:rsid w:val="4DFE60AA"/>
    <w:rsid w:val="4E015B9A"/>
    <w:rsid w:val="4E192EE4"/>
    <w:rsid w:val="4E2A50F1"/>
    <w:rsid w:val="4E2D2E33"/>
    <w:rsid w:val="4E2D4BE1"/>
    <w:rsid w:val="4E37780E"/>
    <w:rsid w:val="4E393586"/>
    <w:rsid w:val="4E41068C"/>
    <w:rsid w:val="4E535251"/>
    <w:rsid w:val="4E573A0C"/>
    <w:rsid w:val="4E6C395B"/>
    <w:rsid w:val="4E726A98"/>
    <w:rsid w:val="4E7B594C"/>
    <w:rsid w:val="4E7C16C5"/>
    <w:rsid w:val="4E7E543D"/>
    <w:rsid w:val="4E9407BC"/>
    <w:rsid w:val="4E943F37"/>
    <w:rsid w:val="4E953BAD"/>
    <w:rsid w:val="4E9D1D67"/>
    <w:rsid w:val="4EA330F5"/>
    <w:rsid w:val="4EA604F0"/>
    <w:rsid w:val="4EA84268"/>
    <w:rsid w:val="4EB470B0"/>
    <w:rsid w:val="4EBB21ED"/>
    <w:rsid w:val="4EDB1045"/>
    <w:rsid w:val="4EF36342"/>
    <w:rsid w:val="4EF83441"/>
    <w:rsid w:val="4EFD45B3"/>
    <w:rsid w:val="4EFD701C"/>
    <w:rsid w:val="4F10078B"/>
    <w:rsid w:val="4F155DA1"/>
    <w:rsid w:val="4F165675"/>
    <w:rsid w:val="4F271630"/>
    <w:rsid w:val="4F2F6737"/>
    <w:rsid w:val="4F336227"/>
    <w:rsid w:val="4F337FD5"/>
    <w:rsid w:val="4F3B1580"/>
    <w:rsid w:val="4F3F4BCC"/>
    <w:rsid w:val="4F440434"/>
    <w:rsid w:val="4F455F5A"/>
    <w:rsid w:val="4F49609F"/>
    <w:rsid w:val="4F4C72E9"/>
    <w:rsid w:val="4F604B42"/>
    <w:rsid w:val="4F792294"/>
    <w:rsid w:val="4F7A20A8"/>
    <w:rsid w:val="4F862C20"/>
    <w:rsid w:val="4F894099"/>
    <w:rsid w:val="4F8B7E11"/>
    <w:rsid w:val="4F8F58CA"/>
    <w:rsid w:val="4FAD5FDA"/>
    <w:rsid w:val="4FB5749F"/>
    <w:rsid w:val="4FB8672C"/>
    <w:rsid w:val="4FBD1415"/>
    <w:rsid w:val="4FBF5D0D"/>
    <w:rsid w:val="4FCE7703"/>
    <w:rsid w:val="4FD5108C"/>
    <w:rsid w:val="4FD87A55"/>
    <w:rsid w:val="4FE82DC1"/>
    <w:rsid w:val="4FE92D8A"/>
    <w:rsid w:val="4FFF6109"/>
    <w:rsid w:val="50120532"/>
    <w:rsid w:val="501A2F43"/>
    <w:rsid w:val="503C7D20"/>
    <w:rsid w:val="504A7CCC"/>
    <w:rsid w:val="5052092F"/>
    <w:rsid w:val="505521CD"/>
    <w:rsid w:val="50564FFF"/>
    <w:rsid w:val="50680152"/>
    <w:rsid w:val="5071117D"/>
    <w:rsid w:val="507E7976"/>
    <w:rsid w:val="507F724A"/>
    <w:rsid w:val="50854860"/>
    <w:rsid w:val="508F3931"/>
    <w:rsid w:val="509B22D6"/>
    <w:rsid w:val="509C7DFC"/>
    <w:rsid w:val="509F302E"/>
    <w:rsid w:val="50AD3DB7"/>
    <w:rsid w:val="50B11220"/>
    <w:rsid w:val="50C01D3C"/>
    <w:rsid w:val="50C35389"/>
    <w:rsid w:val="50CD6207"/>
    <w:rsid w:val="50D21A70"/>
    <w:rsid w:val="50DB0924"/>
    <w:rsid w:val="50EC27DC"/>
    <w:rsid w:val="50ED0658"/>
    <w:rsid w:val="5100038B"/>
    <w:rsid w:val="5116195C"/>
    <w:rsid w:val="511A4495"/>
    <w:rsid w:val="511B3417"/>
    <w:rsid w:val="511E4CB5"/>
    <w:rsid w:val="512D6CA6"/>
    <w:rsid w:val="513D08B7"/>
    <w:rsid w:val="5144339C"/>
    <w:rsid w:val="514F4E6E"/>
    <w:rsid w:val="515523EF"/>
    <w:rsid w:val="515D57DD"/>
    <w:rsid w:val="516005E8"/>
    <w:rsid w:val="51733376"/>
    <w:rsid w:val="517433B9"/>
    <w:rsid w:val="517A638F"/>
    <w:rsid w:val="517D2FBF"/>
    <w:rsid w:val="51833068"/>
    <w:rsid w:val="5196307D"/>
    <w:rsid w:val="519D207E"/>
    <w:rsid w:val="51AC406F"/>
    <w:rsid w:val="51B977CF"/>
    <w:rsid w:val="51BD400B"/>
    <w:rsid w:val="51CC4711"/>
    <w:rsid w:val="51D27F79"/>
    <w:rsid w:val="51E97071"/>
    <w:rsid w:val="51FA74D0"/>
    <w:rsid w:val="5201085F"/>
    <w:rsid w:val="520E6AD8"/>
    <w:rsid w:val="52391DA6"/>
    <w:rsid w:val="525A1D1D"/>
    <w:rsid w:val="525C3CE7"/>
    <w:rsid w:val="525C5A95"/>
    <w:rsid w:val="525E35BB"/>
    <w:rsid w:val="525F7333"/>
    <w:rsid w:val="52636E23"/>
    <w:rsid w:val="526A4B74"/>
    <w:rsid w:val="527728CF"/>
    <w:rsid w:val="527903F5"/>
    <w:rsid w:val="528C45CC"/>
    <w:rsid w:val="52A35472"/>
    <w:rsid w:val="52AB4326"/>
    <w:rsid w:val="52AF393B"/>
    <w:rsid w:val="52B136B7"/>
    <w:rsid w:val="52C56416"/>
    <w:rsid w:val="52CD6993"/>
    <w:rsid w:val="52D675F5"/>
    <w:rsid w:val="52E1348B"/>
    <w:rsid w:val="52E57838"/>
    <w:rsid w:val="530A3743"/>
    <w:rsid w:val="530A54F1"/>
    <w:rsid w:val="530D52E9"/>
    <w:rsid w:val="530F1BA8"/>
    <w:rsid w:val="531135ED"/>
    <w:rsid w:val="53234805"/>
    <w:rsid w:val="532A7941"/>
    <w:rsid w:val="534327B1"/>
    <w:rsid w:val="53476CE6"/>
    <w:rsid w:val="53722A75"/>
    <w:rsid w:val="537D2167"/>
    <w:rsid w:val="537D5CC3"/>
    <w:rsid w:val="5382528E"/>
    <w:rsid w:val="538434F5"/>
    <w:rsid w:val="538E1C7E"/>
    <w:rsid w:val="538F0E5D"/>
    <w:rsid w:val="539266E3"/>
    <w:rsid w:val="53990E46"/>
    <w:rsid w:val="539A6875"/>
    <w:rsid w:val="53A019B1"/>
    <w:rsid w:val="53A36279"/>
    <w:rsid w:val="53A72D40"/>
    <w:rsid w:val="53B84F4D"/>
    <w:rsid w:val="53D1600F"/>
    <w:rsid w:val="53DF24DA"/>
    <w:rsid w:val="53E45D42"/>
    <w:rsid w:val="53EF080A"/>
    <w:rsid w:val="53F02939"/>
    <w:rsid w:val="53FA5565"/>
    <w:rsid w:val="540006A2"/>
    <w:rsid w:val="54106B37"/>
    <w:rsid w:val="54210D44"/>
    <w:rsid w:val="544467E1"/>
    <w:rsid w:val="544D6886"/>
    <w:rsid w:val="5454111A"/>
    <w:rsid w:val="546145A7"/>
    <w:rsid w:val="54624EB9"/>
    <w:rsid w:val="546D5D37"/>
    <w:rsid w:val="54705828"/>
    <w:rsid w:val="547A0454"/>
    <w:rsid w:val="547A66A6"/>
    <w:rsid w:val="5483555B"/>
    <w:rsid w:val="54875301"/>
    <w:rsid w:val="548F2152"/>
    <w:rsid w:val="549239F0"/>
    <w:rsid w:val="549F610D"/>
    <w:rsid w:val="54A51975"/>
    <w:rsid w:val="54A65E6A"/>
    <w:rsid w:val="54B24092"/>
    <w:rsid w:val="54CA13DC"/>
    <w:rsid w:val="54D062C6"/>
    <w:rsid w:val="54D9517B"/>
    <w:rsid w:val="54E16725"/>
    <w:rsid w:val="54E67898"/>
    <w:rsid w:val="54EC36BB"/>
    <w:rsid w:val="55067F3A"/>
    <w:rsid w:val="551268DF"/>
    <w:rsid w:val="55144405"/>
    <w:rsid w:val="55164621"/>
    <w:rsid w:val="55200FFC"/>
    <w:rsid w:val="55314FB7"/>
    <w:rsid w:val="553E1482"/>
    <w:rsid w:val="554914F5"/>
    <w:rsid w:val="554D7917"/>
    <w:rsid w:val="5559450E"/>
    <w:rsid w:val="555D2250"/>
    <w:rsid w:val="55652EB2"/>
    <w:rsid w:val="556F788D"/>
    <w:rsid w:val="55780E38"/>
    <w:rsid w:val="557A02F0"/>
    <w:rsid w:val="55805F3E"/>
    <w:rsid w:val="558C0765"/>
    <w:rsid w:val="558F7F2F"/>
    <w:rsid w:val="55943798"/>
    <w:rsid w:val="55AB702A"/>
    <w:rsid w:val="55BD684B"/>
    <w:rsid w:val="55C0229A"/>
    <w:rsid w:val="55C951EF"/>
    <w:rsid w:val="55CE2806"/>
    <w:rsid w:val="55D122F6"/>
    <w:rsid w:val="55D3581D"/>
    <w:rsid w:val="55D95524"/>
    <w:rsid w:val="55DD6EED"/>
    <w:rsid w:val="55E77D6B"/>
    <w:rsid w:val="55E95892"/>
    <w:rsid w:val="55EB160A"/>
    <w:rsid w:val="55F3226C"/>
    <w:rsid w:val="55F45FE4"/>
    <w:rsid w:val="55FB7373"/>
    <w:rsid w:val="56003072"/>
    <w:rsid w:val="56010E2D"/>
    <w:rsid w:val="56026953"/>
    <w:rsid w:val="56075D18"/>
    <w:rsid w:val="560D2723"/>
    <w:rsid w:val="56270168"/>
    <w:rsid w:val="5632548A"/>
    <w:rsid w:val="5636354A"/>
    <w:rsid w:val="565048AE"/>
    <w:rsid w:val="565151E5"/>
    <w:rsid w:val="565B2AB7"/>
    <w:rsid w:val="565F7902"/>
    <w:rsid w:val="56660C90"/>
    <w:rsid w:val="566C280C"/>
    <w:rsid w:val="566E6F62"/>
    <w:rsid w:val="56757E4E"/>
    <w:rsid w:val="567B78F1"/>
    <w:rsid w:val="567C4958"/>
    <w:rsid w:val="568850AA"/>
    <w:rsid w:val="568F13C5"/>
    <w:rsid w:val="569F53F4"/>
    <w:rsid w:val="56A96DCF"/>
    <w:rsid w:val="56B52F3D"/>
    <w:rsid w:val="56C02A96"/>
    <w:rsid w:val="56D24578"/>
    <w:rsid w:val="56E10C5F"/>
    <w:rsid w:val="56F50266"/>
    <w:rsid w:val="56F7410A"/>
    <w:rsid w:val="56F75D8C"/>
    <w:rsid w:val="56FF5614"/>
    <w:rsid w:val="571921A6"/>
    <w:rsid w:val="572052E3"/>
    <w:rsid w:val="572D17AE"/>
    <w:rsid w:val="5739721D"/>
    <w:rsid w:val="573E39BB"/>
    <w:rsid w:val="57460AC2"/>
    <w:rsid w:val="57527466"/>
    <w:rsid w:val="57572F1D"/>
    <w:rsid w:val="575C0DE2"/>
    <w:rsid w:val="575C2093"/>
    <w:rsid w:val="575D6537"/>
    <w:rsid w:val="575D66C7"/>
    <w:rsid w:val="57631674"/>
    <w:rsid w:val="57833AC4"/>
    <w:rsid w:val="578A6C00"/>
    <w:rsid w:val="579D2DD8"/>
    <w:rsid w:val="57A203EE"/>
    <w:rsid w:val="57AF48B9"/>
    <w:rsid w:val="57B23DDB"/>
    <w:rsid w:val="57BE68AA"/>
    <w:rsid w:val="57D27A57"/>
    <w:rsid w:val="57E00F16"/>
    <w:rsid w:val="57E44562"/>
    <w:rsid w:val="57EA769F"/>
    <w:rsid w:val="57F10A2D"/>
    <w:rsid w:val="57F662C9"/>
    <w:rsid w:val="57F8000E"/>
    <w:rsid w:val="58044C05"/>
    <w:rsid w:val="58093FC9"/>
    <w:rsid w:val="580E15DF"/>
    <w:rsid w:val="581C679B"/>
    <w:rsid w:val="581D1822"/>
    <w:rsid w:val="581F559B"/>
    <w:rsid w:val="58353010"/>
    <w:rsid w:val="584414A5"/>
    <w:rsid w:val="584E7C2E"/>
    <w:rsid w:val="585C67EF"/>
    <w:rsid w:val="58704048"/>
    <w:rsid w:val="58726012"/>
    <w:rsid w:val="58A75590"/>
    <w:rsid w:val="58B54151"/>
    <w:rsid w:val="58BA1767"/>
    <w:rsid w:val="58BF0B2C"/>
    <w:rsid w:val="58C148A4"/>
    <w:rsid w:val="58C44394"/>
    <w:rsid w:val="58CB127E"/>
    <w:rsid w:val="58CC429A"/>
    <w:rsid w:val="58D36385"/>
    <w:rsid w:val="58E467E4"/>
    <w:rsid w:val="58E81E30"/>
    <w:rsid w:val="58F00CE5"/>
    <w:rsid w:val="58F22CAF"/>
    <w:rsid w:val="58F47B71"/>
    <w:rsid w:val="58F9403E"/>
    <w:rsid w:val="58FC1D80"/>
    <w:rsid w:val="58FF717A"/>
    <w:rsid w:val="5903310E"/>
    <w:rsid w:val="591923BD"/>
    <w:rsid w:val="592F18B0"/>
    <w:rsid w:val="592F3F03"/>
    <w:rsid w:val="593037D7"/>
    <w:rsid w:val="59306158"/>
    <w:rsid w:val="593212FE"/>
    <w:rsid w:val="5932754F"/>
    <w:rsid w:val="5934151A"/>
    <w:rsid w:val="59345076"/>
    <w:rsid w:val="593C217C"/>
    <w:rsid w:val="593E7CA2"/>
    <w:rsid w:val="59457283"/>
    <w:rsid w:val="59462FFB"/>
    <w:rsid w:val="59480B21"/>
    <w:rsid w:val="59620232"/>
    <w:rsid w:val="596F2552"/>
    <w:rsid w:val="59701E26"/>
    <w:rsid w:val="597436C4"/>
    <w:rsid w:val="597A4A53"/>
    <w:rsid w:val="5991071A"/>
    <w:rsid w:val="599975CF"/>
    <w:rsid w:val="59AA358A"/>
    <w:rsid w:val="59C414B7"/>
    <w:rsid w:val="59CA59DA"/>
    <w:rsid w:val="59D2488F"/>
    <w:rsid w:val="59DE4FE1"/>
    <w:rsid w:val="59F12F67"/>
    <w:rsid w:val="59F667CF"/>
    <w:rsid w:val="5A054C64"/>
    <w:rsid w:val="5A0A4028"/>
    <w:rsid w:val="5A12625C"/>
    <w:rsid w:val="5A13112F"/>
    <w:rsid w:val="5A144EA7"/>
    <w:rsid w:val="5A3612C1"/>
    <w:rsid w:val="5A395CD5"/>
    <w:rsid w:val="5A495FD2"/>
    <w:rsid w:val="5A557999"/>
    <w:rsid w:val="5A582FE6"/>
    <w:rsid w:val="5A5B2AD6"/>
    <w:rsid w:val="5A5C0D28"/>
    <w:rsid w:val="5A5D05FC"/>
    <w:rsid w:val="5A6000EC"/>
    <w:rsid w:val="5A6A4AC7"/>
    <w:rsid w:val="5A700229"/>
    <w:rsid w:val="5A76346C"/>
    <w:rsid w:val="5A974C33"/>
    <w:rsid w:val="5AA63D51"/>
    <w:rsid w:val="5AAB75B9"/>
    <w:rsid w:val="5AB04BD0"/>
    <w:rsid w:val="5AB3646E"/>
    <w:rsid w:val="5AB741B0"/>
    <w:rsid w:val="5AB87F28"/>
    <w:rsid w:val="5ABD553F"/>
    <w:rsid w:val="5ABE73D9"/>
    <w:rsid w:val="5AD00DCE"/>
    <w:rsid w:val="5AD85ED5"/>
    <w:rsid w:val="5AF076C2"/>
    <w:rsid w:val="5B0A1CD6"/>
    <w:rsid w:val="5B0F5D9A"/>
    <w:rsid w:val="5B127639"/>
    <w:rsid w:val="5B1A64ED"/>
    <w:rsid w:val="5B2353A2"/>
    <w:rsid w:val="5B264E92"/>
    <w:rsid w:val="5B2E2D8C"/>
    <w:rsid w:val="5B2F01EA"/>
    <w:rsid w:val="5B3E21DC"/>
    <w:rsid w:val="5B461090"/>
    <w:rsid w:val="5B490B80"/>
    <w:rsid w:val="5B4B66A7"/>
    <w:rsid w:val="5B4D241F"/>
    <w:rsid w:val="5B5C08B4"/>
    <w:rsid w:val="5B5C0EA9"/>
    <w:rsid w:val="5B5C4D58"/>
    <w:rsid w:val="5B6A2FD1"/>
    <w:rsid w:val="5B6F4A8B"/>
    <w:rsid w:val="5B70435F"/>
    <w:rsid w:val="5B721E85"/>
    <w:rsid w:val="5B7C0F56"/>
    <w:rsid w:val="5B81656C"/>
    <w:rsid w:val="5B8322E4"/>
    <w:rsid w:val="5B835E40"/>
    <w:rsid w:val="5B8E639F"/>
    <w:rsid w:val="5B9D33C8"/>
    <w:rsid w:val="5B9E2C7A"/>
    <w:rsid w:val="5BA87F9D"/>
    <w:rsid w:val="5BAD6A24"/>
    <w:rsid w:val="5BB701E0"/>
    <w:rsid w:val="5BBA55DA"/>
    <w:rsid w:val="5BD26DC8"/>
    <w:rsid w:val="5BD47131"/>
    <w:rsid w:val="5BE2700B"/>
    <w:rsid w:val="5BEE6DDC"/>
    <w:rsid w:val="5BF1724E"/>
    <w:rsid w:val="5BF22FC6"/>
    <w:rsid w:val="5BFE219A"/>
    <w:rsid w:val="5C07081F"/>
    <w:rsid w:val="5C090A3C"/>
    <w:rsid w:val="5C0C4088"/>
    <w:rsid w:val="5C186ED1"/>
    <w:rsid w:val="5C221AFD"/>
    <w:rsid w:val="5C25339C"/>
    <w:rsid w:val="5C25514A"/>
    <w:rsid w:val="5C313AEE"/>
    <w:rsid w:val="5C317F92"/>
    <w:rsid w:val="5C3E7FB9"/>
    <w:rsid w:val="5C3F26AF"/>
    <w:rsid w:val="5C4750C0"/>
    <w:rsid w:val="5C4952DC"/>
    <w:rsid w:val="5C4C32C4"/>
    <w:rsid w:val="5C581867"/>
    <w:rsid w:val="5C5958C8"/>
    <w:rsid w:val="5C5F065B"/>
    <w:rsid w:val="5C62014C"/>
    <w:rsid w:val="5C693288"/>
    <w:rsid w:val="5C714D18"/>
    <w:rsid w:val="5C78171D"/>
    <w:rsid w:val="5C797B9C"/>
    <w:rsid w:val="5C7B276E"/>
    <w:rsid w:val="5C8005D2"/>
    <w:rsid w:val="5C8207EE"/>
    <w:rsid w:val="5C8302CD"/>
    <w:rsid w:val="5C8956D8"/>
    <w:rsid w:val="5C9127DF"/>
    <w:rsid w:val="5CA97B29"/>
    <w:rsid w:val="5CB62246"/>
    <w:rsid w:val="5CBC5AAE"/>
    <w:rsid w:val="5CCB7A9F"/>
    <w:rsid w:val="5CCD7CBB"/>
    <w:rsid w:val="5CDA5F34"/>
    <w:rsid w:val="5CE2128D"/>
    <w:rsid w:val="5CF52D6E"/>
    <w:rsid w:val="5CF60894"/>
    <w:rsid w:val="5CFE39C0"/>
    <w:rsid w:val="5D0631CD"/>
    <w:rsid w:val="5D186A5C"/>
    <w:rsid w:val="5D237E74"/>
    <w:rsid w:val="5D257216"/>
    <w:rsid w:val="5D2D69AC"/>
    <w:rsid w:val="5D31225D"/>
    <w:rsid w:val="5D355860"/>
    <w:rsid w:val="5D3D64C3"/>
    <w:rsid w:val="5D3F03B0"/>
    <w:rsid w:val="5D465377"/>
    <w:rsid w:val="5D467A6D"/>
    <w:rsid w:val="5D4E06D0"/>
    <w:rsid w:val="5D511016"/>
    <w:rsid w:val="5D600B2F"/>
    <w:rsid w:val="5D6B1282"/>
    <w:rsid w:val="5D6B6DA7"/>
    <w:rsid w:val="5D6C0EBD"/>
    <w:rsid w:val="5D702069"/>
    <w:rsid w:val="5D720862"/>
    <w:rsid w:val="5D731EE5"/>
    <w:rsid w:val="5D7E5043"/>
    <w:rsid w:val="5D81578F"/>
    <w:rsid w:val="5D976E4C"/>
    <w:rsid w:val="5D9F6069"/>
    <w:rsid w:val="5DB22A0D"/>
    <w:rsid w:val="5DBC27DA"/>
    <w:rsid w:val="5DCD5A99"/>
    <w:rsid w:val="5DE364EB"/>
    <w:rsid w:val="5DEF3C61"/>
    <w:rsid w:val="5DF272AD"/>
    <w:rsid w:val="5E086AD1"/>
    <w:rsid w:val="5E115985"/>
    <w:rsid w:val="5E1B4A56"/>
    <w:rsid w:val="5E1D57DC"/>
    <w:rsid w:val="5E1E77D8"/>
    <w:rsid w:val="5E2002BE"/>
    <w:rsid w:val="5E352732"/>
    <w:rsid w:val="5E36363E"/>
    <w:rsid w:val="5E391380"/>
    <w:rsid w:val="5E3B0C54"/>
    <w:rsid w:val="5E4D0988"/>
    <w:rsid w:val="5E525F9E"/>
    <w:rsid w:val="5E5F0DE7"/>
    <w:rsid w:val="5E6006BB"/>
    <w:rsid w:val="5E74502D"/>
    <w:rsid w:val="5E746F5B"/>
    <w:rsid w:val="5E783C56"/>
    <w:rsid w:val="5E785A05"/>
    <w:rsid w:val="5E827A04"/>
    <w:rsid w:val="5E866120"/>
    <w:rsid w:val="5E9345EC"/>
    <w:rsid w:val="5E9465B6"/>
    <w:rsid w:val="5EAE3605"/>
    <w:rsid w:val="5EB36A3D"/>
    <w:rsid w:val="5EB6652D"/>
    <w:rsid w:val="5EC33276"/>
    <w:rsid w:val="5ECA3D86"/>
    <w:rsid w:val="5ECF75EF"/>
    <w:rsid w:val="5ED03A93"/>
    <w:rsid w:val="5ED13367"/>
    <w:rsid w:val="5ED54C05"/>
    <w:rsid w:val="5EDA046D"/>
    <w:rsid w:val="5EDD6C0D"/>
    <w:rsid w:val="5EE77CDE"/>
    <w:rsid w:val="5EF15967"/>
    <w:rsid w:val="5EF534F9"/>
    <w:rsid w:val="5F0674B4"/>
    <w:rsid w:val="5F13572D"/>
    <w:rsid w:val="5F202509"/>
    <w:rsid w:val="5F2B2A77"/>
    <w:rsid w:val="5F3A0F0C"/>
    <w:rsid w:val="5F3F29C6"/>
    <w:rsid w:val="5F4955F3"/>
    <w:rsid w:val="5F4B136B"/>
    <w:rsid w:val="5F526256"/>
    <w:rsid w:val="5F5F4E16"/>
    <w:rsid w:val="5F5F6BC4"/>
    <w:rsid w:val="5F645F89"/>
    <w:rsid w:val="5F76456D"/>
    <w:rsid w:val="5F7F1015"/>
    <w:rsid w:val="5F830B05"/>
    <w:rsid w:val="5F887EB9"/>
    <w:rsid w:val="5F893C41"/>
    <w:rsid w:val="5F8D1984"/>
    <w:rsid w:val="5F8E1258"/>
    <w:rsid w:val="5F990328"/>
    <w:rsid w:val="5F9C5723"/>
    <w:rsid w:val="5F9F5213"/>
    <w:rsid w:val="5FA171DD"/>
    <w:rsid w:val="5FA6034F"/>
    <w:rsid w:val="5FA840C8"/>
    <w:rsid w:val="5FB011CE"/>
    <w:rsid w:val="5FB46F10"/>
    <w:rsid w:val="5FB614F8"/>
    <w:rsid w:val="5FBE38EB"/>
    <w:rsid w:val="5FC03B07"/>
    <w:rsid w:val="5FC133DB"/>
    <w:rsid w:val="5FCF7F47"/>
    <w:rsid w:val="5FD749AD"/>
    <w:rsid w:val="5FE14E2A"/>
    <w:rsid w:val="5FFE018B"/>
    <w:rsid w:val="5FFE462F"/>
    <w:rsid w:val="60003F04"/>
    <w:rsid w:val="60070169"/>
    <w:rsid w:val="600A6B30"/>
    <w:rsid w:val="60114363"/>
    <w:rsid w:val="601479AF"/>
    <w:rsid w:val="60193217"/>
    <w:rsid w:val="60235E44"/>
    <w:rsid w:val="60251BBC"/>
    <w:rsid w:val="602D0A71"/>
    <w:rsid w:val="60366A63"/>
    <w:rsid w:val="603F3EAD"/>
    <w:rsid w:val="6041621C"/>
    <w:rsid w:val="60433DF0"/>
    <w:rsid w:val="604D4C6F"/>
    <w:rsid w:val="604E1113"/>
    <w:rsid w:val="604F6C39"/>
    <w:rsid w:val="605204D7"/>
    <w:rsid w:val="60634492"/>
    <w:rsid w:val="6071416B"/>
    <w:rsid w:val="6074044E"/>
    <w:rsid w:val="60762418"/>
    <w:rsid w:val="60791F08"/>
    <w:rsid w:val="60822B6A"/>
    <w:rsid w:val="60932FCA"/>
    <w:rsid w:val="60971686"/>
    <w:rsid w:val="609F1B33"/>
    <w:rsid w:val="60AE7E03"/>
    <w:rsid w:val="60B13450"/>
    <w:rsid w:val="60B151FE"/>
    <w:rsid w:val="60B66CB8"/>
    <w:rsid w:val="60B751E8"/>
    <w:rsid w:val="60BB21E8"/>
    <w:rsid w:val="60BB2D0B"/>
    <w:rsid w:val="60BB607C"/>
    <w:rsid w:val="60C05441"/>
    <w:rsid w:val="60C34F31"/>
    <w:rsid w:val="60C363E5"/>
    <w:rsid w:val="60C82547"/>
    <w:rsid w:val="60CF0372"/>
    <w:rsid w:val="60D55390"/>
    <w:rsid w:val="60D94755"/>
    <w:rsid w:val="60DA29A7"/>
    <w:rsid w:val="60DB671F"/>
    <w:rsid w:val="60E05AE3"/>
    <w:rsid w:val="60E4627A"/>
    <w:rsid w:val="60F11A9E"/>
    <w:rsid w:val="61040A76"/>
    <w:rsid w:val="6106379C"/>
    <w:rsid w:val="610F0176"/>
    <w:rsid w:val="611B4D6D"/>
    <w:rsid w:val="611F2AAF"/>
    <w:rsid w:val="61204131"/>
    <w:rsid w:val="612260FC"/>
    <w:rsid w:val="612C0D28"/>
    <w:rsid w:val="61371BA7"/>
    <w:rsid w:val="614147D4"/>
    <w:rsid w:val="614918DA"/>
    <w:rsid w:val="614C4F26"/>
    <w:rsid w:val="6155027F"/>
    <w:rsid w:val="61616C24"/>
    <w:rsid w:val="616E30EF"/>
    <w:rsid w:val="61734BA9"/>
    <w:rsid w:val="617B2468"/>
    <w:rsid w:val="6197160F"/>
    <w:rsid w:val="619C4100"/>
    <w:rsid w:val="619D030E"/>
    <w:rsid w:val="61A7583F"/>
    <w:rsid w:val="61A94127"/>
    <w:rsid w:val="61AD1E69"/>
    <w:rsid w:val="61C3168D"/>
    <w:rsid w:val="61C96577"/>
    <w:rsid w:val="61D54F1C"/>
    <w:rsid w:val="61D57E6A"/>
    <w:rsid w:val="61E34380"/>
    <w:rsid w:val="61E3588B"/>
    <w:rsid w:val="61E433B1"/>
    <w:rsid w:val="61F555BE"/>
    <w:rsid w:val="62035F2D"/>
    <w:rsid w:val="620852F1"/>
    <w:rsid w:val="620F042E"/>
    <w:rsid w:val="62382072"/>
    <w:rsid w:val="62404A8B"/>
    <w:rsid w:val="62575F1D"/>
    <w:rsid w:val="626A7D5A"/>
    <w:rsid w:val="628232F6"/>
    <w:rsid w:val="628A3F58"/>
    <w:rsid w:val="628D57F7"/>
    <w:rsid w:val="629065E6"/>
    <w:rsid w:val="629923ED"/>
    <w:rsid w:val="62A93060"/>
    <w:rsid w:val="62AC3ECF"/>
    <w:rsid w:val="62B838D1"/>
    <w:rsid w:val="62BB05B6"/>
    <w:rsid w:val="62C36C7C"/>
    <w:rsid w:val="62D376AD"/>
    <w:rsid w:val="62E6057E"/>
    <w:rsid w:val="62E95123"/>
    <w:rsid w:val="62EF200D"/>
    <w:rsid w:val="6300246C"/>
    <w:rsid w:val="63041F5D"/>
    <w:rsid w:val="63071A4D"/>
    <w:rsid w:val="63097573"/>
    <w:rsid w:val="630A4698"/>
    <w:rsid w:val="630C7063"/>
    <w:rsid w:val="6310591B"/>
    <w:rsid w:val="63116428"/>
    <w:rsid w:val="631B1054"/>
    <w:rsid w:val="63220635"/>
    <w:rsid w:val="6324615B"/>
    <w:rsid w:val="632F68AE"/>
    <w:rsid w:val="633345F0"/>
    <w:rsid w:val="63365E8E"/>
    <w:rsid w:val="63367C3C"/>
    <w:rsid w:val="633F13EC"/>
    <w:rsid w:val="634467FD"/>
    <w:rsid w:val="634A36E8"/>
    <w:rsid w:val="634C3904"/>
    <w:rsid w:val="636E73D6"/>
    <w:rsid w:val="63706172"/>
    <w:rsid w:val="6372336A"/>
    <w:rsid w:val="637349EC"/>
    <w:rsid w:val="637F5A87"/>
    <w:rsid w:val="6381535B"/>
    <w:rsid w:val="6384309D"/>
    <w:rsid w:val="63862972"/>
    <w:rsid w:val="63864720"/>
    <w:rsid w:val="63927568"/>
    <w:rsid w:val="63936E3D"/>
    <w:rsid w:val="639A466F"/>
    <w:rsid w:val="63AB687C"/>
    <w:rsid w:val="63AD6150"/>
    <w:rsid w:val="63BF5E84"/>
    <w:rsid w:val="63E37DC4"/>
    <w:rsid w:val="63EA73A4"/>
    <w:rsid w:val="63F0603D"/>
    <w:rsid w:val="63FB589D"/>
    <w:rsid w:val="63FF44D2"/>
    <w:rsid w:val="64085A7D"/>
    <w:rsid w:val="64104931"/>
    <w:rsid w:val="64124205"/>
    <w:rsid w:val="64144421"/>
    <w:rsid w:val="64177A6E"/>
    <w:rsid w:val="641A755E"/>
    <w:rsid w:val="641E0DFC"/>
    <w:rsid w:val="642301C1"/>
    <w:rsid w:val="64252A00"/>
    <w:rsid w:val="64305579"/>
    <w:rsid w:val="64357EF4"/>
    <w:rsid w:val="64462101"/>
    <w:rsid w:val="644F7208"/>
    <w:rsid w:val="64583BDF"/>
    <w:rsid w:val="64664551"/>
    <w:rsid w:val="64763C76"/>
    <w:rsid w:val="647709AE"/>
    <w:rsid w:val="647924D6"/>
    <w:rsid w:val="647D1899"/>
    <w:rsid w:val="648C045C"/>
    <w:rsid w:val="6497295D"/>
    <w:rsid w:val="64A07A63"/>
    <w:rsid w:val="64AF11FB"/>
    <w:rsid w:val="64B27796"/>
    <w:rsid w:val="64BB2AEF"/>
    <w:rsid w:val="64BB489D"/>
    <w:rsid w:val="64CC5391"/>
    <w:rsid w:val="64D4595F"/>
    <w:rsid w:val="64D616D7"/>
    <w:rsid w:val="64DB7FC9"/>
    <w:rsid w:val="64DD0CB7"/>
    <w:rsid w:val="64E33DF4"/>
    <w:rsid w:val="65181CEF"/>
    <w:rsid w:val="65206DF6"/>
    <w:rsid w:val="653308D7"/>
    <w:rsid w:val="65332685"/>
    <w:rsid w:val="655E0787"/>
    <w:rsid w:val="65640A91"/>
    <w:rsid w:val="656B4A41"/>
    <w:rsid w:val="65757142"/>
    <w:rsid w:val="657C5A6D"/>
    <w:rsid w:val="65827169"/>
    <w:rsid w:val="65856C59"/>
    <w:rsid w:val="65905D2A"/>
    <w:rsid w:val="65956E9C"/>
    <w:rsid w:val="65AB4911"/>
    <w:rsid w:val="65B01F28"/>
    <w:rsid w:val="65B8702E"/>
    <w:rsid w:val="65BC08CD"/>
    <w:rsid w:val="65C22014"/>
    <w:rsid w:val="65C43C25"/>
    <w:rsid w:val="65C47781"/>
    <w:rsid w:val="65C82D60"/>
    <w:rsid w:val="65C91448"/>
    <w:rsid w:val="65D521FE"/>
    <w:rsid w:val="65D976D1"/>
    <w:rsid w:val="65E25E59"/>
    <w:rsid w:val="65FC6F1B"/>
    <w:rsid w:val="66136F08"/>
    <w:rsid w:val="66157FDD"/>
    <w:rsid w:val="66171FA7"/>
    <w:rsid w:val="661970C4"/>
    <w:rsid w:val="661C580F"/>
    <w:rsid w:val="66263F98"/>
    <w:rsid w:val="662A6468"/>
    <w:rsid w:val="662D17CA"/>
    <w:rsid w:val="66377F53"/>
    <w:rsid w:val="66456B14"/>
    <w:rsid w:val="664B1C51"/>
    <w:rsid w:val="6650370B"/>
    <w:rsid w:val="665C20B0"/>
    <w:rsid w:val="6663367F"/>
    <w:rsid w:val="667C4500"/>
    <w:rsid w:val="66884C53"/>
    <w:rsid w:val="668B288D"/>
    <w:rsid w:val="668B4BF2"/>
    <w:rsid w:val="668F04BA"/>
    <w:rsid w:val="668F1B3D"/>
    <w:rsid w:val="669C425A"/>
    <w:rsid w:val="66A01F9C"/>
    <w:rsid w:val="66A575B3"/>
    <w:rsid w:val="66A8447D"/>
    <w:rsid w:val="66B9305E"/>
    <w:rsid w:val="66BC2B4E"/>
    <w:rsid w:val="66C043ED"/>
    <w:rsid w:val="66C739CD"/>
    <w:rsid w:val="66D02156"/>
    <w:rsid w:val="66D44481"/>
    <w:rsid w:val="66DA3FFA"/>
    <w:rsid w:val="66E04A8F"/>
    <w:rsid w:val="66E300DB"/>
    <w:rsid w:val="66E31E89"/>
    <w:rsid w:val="66E53A46"/>
    <w:rsid w:val="66ED4AB6"/>
    <w:rsid w:val="66EF082E"/>
    <w:rsid w:val="66F63F7D"/>
    <w:rsid w:val="67010561"/>
    <w:rsid w:val="67077294"/>
    <w:rsid w:val="67087B42"/>
    <w:rsid w:val="6712276E"/>
    <w:rsid w:val="672C3830"/>
    <w:rsid w:val="67304223"/>
    <w:rsid w:val="67380427"/>
    <w:rsid w:val="673E5311"/>
    <w:rsid w:val="6740146F"/>
    <w:rsid w:val="674548F2"/>
    <w:rsid w:val="674566A0"/>
    <w:rsid w:val="67472418"/>
    <w:rsid w:val="674943E2"/>
    <w:rsid w:val="674C5C80"/>
    <w:rsid w:val="674F4552"/>
    <w:rsid w:val="674F5770"/>
    <w:rsid w:val="67584625"/>
    <w:rsid w:val="676236F6"/>
    <w:rsid w:val="6764121C"/>
    <w:rsid w:val="67656D42"/>
    <w:rsid w:val="677A27ED"/>
    <w:rsid w:val="677B0314"/>
    <w:rsid w:val="677D5E3A"/>
    <w:rsid w:val="677E1BB2"/>
    <w:rsid w:val="67902011"/>
    <w:rsid w:val="67915D89"/>
    <w:rsid w:val="679338AF"/>
    <w:rsid w:val="679D472E"/>
    <w:rsid w:val="67A96C2F"/>
    <w:rsid w:val="67AA4E8D"/>
    <w:rsid w:val="67BE358C"/>
    <w:rsid w:val="67BF46A4"/>
    <w:rsid w:val="67CA4DF7"/>
    <w:rsid w:val="67D0240D"/>
    <w:rsid w:val="67F24A7A"/>
    <w:rsid w:val="67F56318"/>
    <w:rsid w:val="67F85E08"/>
    <w:rsid w:val="68033400"/>
    <w:rsid w:val="68272865"/>
    <w:rsid w:val="68281277"/>
    <w:rsid w:val="682C160E"/>
    <w:rsid w:val="682D7860"/>
    <w:rsid w:val="683055A2"/>
    <w:rsid w:val="68356714"/>
    <w:rsid w:val="683706DE"/>
    <w:rsid w:val="68394457"/>
    <w:rsid w:val="6844104D"/>
    <w:rsid w:val="684E77D6"/>
    <w:rsid w:val="68515584"/>
    <w:rsid w:val="6853303E"/>
    <w:rsid w:val="68556DB7"/>
    <w:rsid w:val="685968A7"/>
    <w:rsid w:val="685C0145"/>
    <w:rsid w:val="686D5EAE"/>
    <w:rsid w:val="6875103C"/>
    <w:rsid w:val="688431F8"/>
    <w:rsid w:val="68892422"/>
    <w:rsid w:val="688D6550"/>
    <w:rsid w:val="68943CF2"/>
    <w:rsid w:val="68AB7B44"/>
    <w:rsid w:val="68B35EB9"/>
    <w:rsid w:val="68B43ADD"/>
    <w:rsid w:val="68B57855"/>
    <w:rsid w:val="68B63CF9"/>
    <w:rsid w:val="68BE670A"/>
    <w:rsid w:val="68C606AA"/>
    <w:rsid w:val="68D0468F"/>
    <w:rsid w:val="68D0643D"/>
    <w:rsid w:val="68DD74D8"/>
    <w:rsid w:val="68E4522F"/>
    <w:rsid w:val="68E63EB3"/>
    <w:rsid w:val="68E92303"/>
    <w:rsid w:val="68EE5CE8"/>
    <w:rsid w:val="68F0088D"/>
    <w:rsid w:val="68FB795E"/>
    <w:rsid w:val="69036813"/>
    <w:rsid w:val="690C1B6B"/>
    <w:rsid w:val="69110F2F"/>
    <w:rsid w:val="691602F4"/>
    <w:rsid w:val="69196036"/>
    <w:rsid w:val="6922138F"/>
    <w:rsid w:val="692A1FF1"/>
    <w:rsid w:val="69320EA6"/>
    <w:rsid w:val="693E2672"/>
    <w:rsid w:val="694766FF"/>
    <w:rsid w:val="69482477"/>
    <w:rsid w:val="6949691B"/>
    <w:rsid w:val="694C640B"/>
    <w:rsid w:val="69540E1C"/>
    <w:rsid w:val="695D4175"/>
    <w:rsid w:val="6962178B"/>
    <w:rsid w:val="696C5805"/>
    <w:rsid w:val="697B45FB"/>
    <w:rsid w:val="69831701"/>
    <w:rsid w:val="69931944"/>
    <w:rsid w:val="69937B96"/>
    <w:rsid w:val="699833FF"/>
    <w:rsid w:val="69995F31"/>
    <w:rsid w:val="69A47FF6"/>
    <w:rsid w:val="69BB70ED"/>
    <w:rsid w:val="69BC0531"/>
    <w:rsid w:val="69BD02E6"/>
    <w:rsid w:val="69BE2739"/>
    <w:rsid w:val="69C2490D"/>
    <w:rsid w:val="69D34437"/>
    <w:rsid w:val="69D909CA"/>
    <w:rsid w:val="69DD0D36"/>
    <w:rsid w:val="69EB79D2"/>
    <w:rsid w:val="69F745C9"/>
    <w:rsid w:val="69FB573C"/>
    <w:rsid w:val="6A14526C"/>
    <w:rsid w:val="6A1F767C"/>
    <w:rsid w:val="6A2133F4"/>
    <w:rsid w:val="6A2418E0"/>
    <w:rsid w:val="6A2B6021"/>
    <w:rsid w:val="6A2E5C82"/>
    <w:rsid w:val="6A3B3D8A"/>
    <w:rsid w:val="6A3C1FDC"/>
    <w:rsid w:val="6A462E5B"/>
    <w:rsid w:val="6A482675"/>
    <w:rsid w:val="6A484E25"/>
    <w:rsid w:val="6A4E1D0F"/>
    <w:rsid w:val="6A5A4B58"/>
    <w:rsid w:val="6A5D01A4"/>
    <w:rsid w:val="6A633A0D"/>
    <w:rsid w:val="6A635409"/>
    <w:rsid w:val="6A6B28C1"/>
    <w:rsid w:val="6A6E35CE"/>
    <w:rsid w:val="6A7A4AD5"/>
    <w:rsid w:val="6A7A6FA8"/>
    <w:rsid w:val="6A7D43A3"/>
    <w:rsid w:val="6A8614A9"/>
    <w:rsid w:val="6A876FCF"/>
    <w:rsid w:val="6A8A71EB"/>
    <w:rsid w:val="6A8B4268"/>
    <w:rsid w:val="6A902328"/>
    <w:rsid w:val="6A973B65"/>
    <w:rsid w:val="6A9A6D03"/>
    <w:rsid w:val="6AA54025"/>
    <w:rsid w:val="6AA61B4B"/>
    <w:rsid w:val="6AB234AB"/>
    <w:rsid w:val="6AB4441A"/>
    <w:rsid w:val="6AC326FD"/>
    <w:rsid w:val="6ACB3360"/>
    <w:rsid w:val="6ACF2E50"/>
    <w:rsid w:val="6ADF0BB9"/>
    <w:rsid w:val="6AE6019A"/>
    <w:rsid w:val="6AED32D6"/>
    <w:rsid w:val="6AF36CDB"/>
    <w:rsid w:val="6AF45F17"/>
    <w:rsid w:val="6AF91C7B"/>
    <w:rsid w:val="6AFE7291"/>
    <w:rsid w:val="6B0B7C00"/>
    <w:rsid w:val="6B0C5E52"/>
    <w:rsid w:val="6B0F149F"/>
    <w:rsid w:val="6B1116BB"/>
    <w:rsid w:val="6B1747F7"/>
    <w:rsid w:val="6B1D005F"/>
    <w:rsid w:val="6B20545A"/>
    <w:rsid w:val="6B2A0087"/>
    <w:rsid w:val="6B301415"/>
    <w:rsid w:val="6B3158B9"/>
    <w:rsid w:val="6B3B2900"/>
    <w:rsid w:val="6B454EC0"/>
    <w:rsid w:val="6B4B4B79"/>
    <w:rsid w:val="6B4C3224"/>
    <w:rsid w:val="6B560E7C"/>
    <w:rsid w:val="6B594E10"/>
    <w:rsid w:val="6B5C045C"/>
    <w:rsid w:val="6B5D66AE"/>
    <w:rsid w:val="6B685053"/>
    <w:rsid w:val="6B6A0DCB"/>
    <w:rsid w:val="6B713F07"/>
    <w:rsid w:val="6B715CB5"/>
    <w:rsid w:val="6B8E792C"/>
    <w:rsid w:val="6B985938"/>
    <w:rsid w:val="6BA240C1"/>
    <w:rsid w:val="6BB65DBE"/>
    <w:rsid w:val="6BB97C86"/>
    <w:rsid w:val="6BBB33D4"/>
    <w:rsid w:val="6BBD0EFB"/>
    <w:rsid w:val="6BD12BF8"/>
    <w:rsid w:val="6BD61FBC"/>
    <w:rsid w:val="6BD83F86"/>
    <w:rsid w:val="6BD9385B"/>
    <w:rsid w:val="6BE04BE9"/>
    <w:rsid w:val="6BE24C3C"/>
    <w:rsid w:val="6BE741CA"/>
    <w:rsid w:val="6BF15048"/>
    <w:rsid w:val="6C04061E"/>
    <w:rsid w:val="6C040838"/>
    <w:rsid w:val="6C101972"/>
    <w:rsid w:val="6C150D37"/>
    <w:rsid w:val="6C1A00FB"/>
    <w:rsid w:val="6C24541E"/>
    <w:rsid w:val="6C256AA0"/>
    <w:rsid w:val="6C30791F"/>
    <w:rsid w:val="6C376EFF"/>
    <w:rsid w:val="6C384A25"/>
    <w:rsid w:val="6C475BB2"/>
    <w:rsid w:val="6C4909E0"/>
    <w:rsid w:val="6C615D2A"/>
    <w:rsid w:val="6C692E30"/>
    <w:rsid w:val="6C6D0B73"/>
    <w:rsid w:val="6C784CBD"/>
    <w:rsid w:val="6C7C38E6"/>
    <w:rsid w:val="6C7D068A"/>
    <w:rsid w:val="6C847C6A"/>
    <w:rsid w:val="6C895281"/>
    <w:rsid w:val="6C8E0AE9"/>
    <w:rsid w:val="6C97174C"/>
    <w:rsid w:val="6C9C7B87"/>
    <w:rsid w:val="6CB467A2"/>
    <w:rsid w:val="6CC4450B"/>
    <w:rsid w:val="6CC51093"/>
    <w:rsid w:val="6CC60283"/>
    <w:rsid w:val="6CC83FFB"/>
    <w:rsid w:val="6CCB5899"/>
    <w:rsid w:val="6CE64481"/>
    <w:rsid w:val="6CF070AE"/>
    <w:rsid w:val="6CF546C4"/>
    <w:rsid w:val="6D013069"/>
    <w:rsid w:val="6D035033"/>
    <w:rsid w:val="6D042B59"/>
    <w:rsid w:val="6D0D5EB2"/>
    <w:rsid w:val="6D1E3C1B"/>
    <w:rsid w:val="6D237483"/>
    <w:rsid w:val="6D301BA0"/>
    <w:rsid w:val="6D323B6A"/>
    <w:rsid w:val="6D3276C6"/>
    <w:rsid w:val="6D34343E"/>
    <w:rsid w:val="6D365409"/>
    <w:rsid w:val="6D396CA7"/>
    <w:rsid w:val="6D3E710C"/>
    <w:rsid w:val="6D462252"/>
    <w:rsid w:val="6D4C4C2C"/>
    <w:rsid w:val="6D574459"/>
    <w:rsid w:val="6D5D0BE7"/>
    <w:rsid w:val="6D602485"/>
    <w:rsid w:val="6D6A0E11"/>
    <w:rsid w:val="6D700232"/>
    <w:rsid w:val="6D747CDF"/>
    <w:rsid w:val="6D793547"/>
    <w:rsid w:val="6D7D3037"/>
    <w:rsid w:val="6D7E46BA"/>
    <w:rsid w:val="6D806684"/>
    <w:rsid w:val="6D836174"/>
    <w:rsid w:val="6D8D0DA1"/>
    <w:rsid w:val="6D994296"/>
    <w:rsid w:val="6DAA5421"/>
    <w:rsid w:val="6DB4632D"/>
    <w:rsid w:val="6DBE71AC"/>
    <w:rsid w:val="6DC42A14"/>
    <w:rsid w:val="6DD54C21"/>
    <w:rsid w:val="6DDE7F68"/>
    <w:rsid w:val="6DE2733E"/>
    <w:rsid w:val="6DE309C1"/>
    <w:rsid w:val="6DE74955"/>
    <w:rsid w:val="6DED70C2"/>
    <w:rsid w:val="6DF36E56"/>
    <w:rsid w:val="6DF66946"/>
    <w:rsid w:val="6E005A16"/>
    <w:rsid w:val="6E1A0886"/>
    <w:rsid w:val="6E2039C3"/>
    <w:rsid w:val="6E292877"/>
    <w:rsid w:val="6E314E89"/>
    <w:rsid w:val="6E3556C0"/>
    <w:rsid w:val="6E4E6782"/>
    <w:rsid w:val="6E5042A8"/>
    <w:rsid w:val="6E510020"/>
    <w:rsid w:val="6E533D98"/>
    <w:rsid w:val="6E5673E4"/>
    <w:rsid w:val="6E5A0C83"/>
    <w:rsid w:val="6E7D2BC3"/>
    <w:rsid w:val="6E7F7316"/>
    <w:rsid w:val="6E8403F6"/>
    <w:rsid w:val="6E8D72AA"/>
    <w:rsid w:val="6E9543B1"/>
    <w:rsid w:val="6EA6211A"/>
    <w:rsid w:val="6EA63EC8"/>
    <w:rsid w:val="6EA840E4"/>
    <w:rsid w:val="6EAB3C78"/>
    <w:rsid w:val="6EAB7730"/>
    <w:rsid w:val="6EB1004A"/>
    <w:rsid w:val="6EBD1212"/>
    <w:rsid w:val="6EC66318"/>
    <w:rsid w:val="6ECD58F9"/>
    <w:rsid w:val="6ED749C9"/>
    <w:rsid w:val="6EDA6267"/>
    <w:rsid w:val="6EFB452E"/>
    <w:rsid w:val="6F0230C8"/>
    <w:rsid w:val="6F03131A"/>
    <w:rsid w:val="6F046E40"/>
    <w:rsid w:val="6F067D58"/>
    <w:rsid w:val="6F1654F2"/>
    <w:rsid w:val="6F20011E"/>
    <w:rsid w:val="6F231884"/>
    <w:rsid w:val="6F2B0871"/>
    <w:rsid w:val="6F37310B"/>
    <w:rsid w:val="6F3A7D49"/>
    <w:rsid w:val="6F3B6D06"/>
    <w:rsid w:val="6F427DA3"/>
    <w:rsid w:val="6F4A3291"/>
    <w:rsid w:val="6F595014"/>
    <w:rsid w:val="6F5A2F04"/>
    <w:rsid w:val="6F5A4CB2"/>
    <w:rsid w:val="6F6D0E8A"/>
    <w:rsid w:val="6F6F69B0"/>
    <w:rsid w:val="6F7351AA"/>
    <w:rsid w:val="6F7B1AEF"/>
    <w:rsid w:val="6F8C4214"/>
    <w:rsid w:val="6FAF4FFE"/>
    <w:rsid w:val="6FC32CD4"/>
    <w:rsid w:val="6FC52A74"/>
    <w:rsid w:val="6FCB3E38"/>
    <w:rsid w:val="6FCD1928"/>
    <w:rsid w:val="6FCF744E"/>
    <w:rsid w:val="6FE729EA"/>
    <w:rsid w:val="6FF13869"/>
    <w:rsid w:val="6FFE1AE2"/>
    <w:rsid w:val="700213CA"/>
    <w:rsid w:val="70057314"/>
    <w:rsid w:val="700C2451"/>
    <w:rsid w:val="700F1F41"/>
    <w:rsid w:val="70313C65"/>
    <w:rsid w:val="70497FB2"/>
    <w:rsid w:val="704A4D27"/>
    <w:rsid w:val="704E0CBB"/>
    <w:rsid w:val="70666005"/>
    <w:rsid w:val="706814B3"/>
    <w:rsid w:val="706933FF"/>
    <w:rsid w:val="706F478E"/>
    <w:rsid w:val="707029DF"/>
    <w:rsid w:val="70730722"/>
    <w:rsid w:val="707D6EAA"/>
    <w:rsid w:val="70875F7B"/>
    <w:rsid w:val="70904E30"/>
    <w:rsid w:val="70981F36"/>
    <w:rsid w:val="709B37D5"/>
    <w:rsid w:val="709D579F"/>
    <w:rsid w:val="70A469DA"/>
    <w:rsid w:val="70AD3C34"/>
    <w:rsid w:val="70BF3967"/>
    <w:rsid w:val="70C40F7D"/>
    <w:rsid w:val="70C525FF"/>
    <w:rsid w:val="70CF2E95"/>
    <w:rsid w:val="70D109C1"/>
    <w:rsid w:val="70DE203F"/>
    <w:rsid w:val="70E17439"/>
    <w:rsid w:val="70EC5301"/>
    <w:rsid w:val="70EE1B56"/>
    <w:rsid w:val="70F25AEA"/>
    <w:rsid w:val="71107D1F"/>
    <w:rsid w:val="71153587"/>
    <w:rsid w:val="7121017E"/>
    <w:rsid w:val="7128150C"/>
    <w:rsid w:val="71333A0D"/>
    <w:rsid w:val="713752AB"/>
    <w:rsid w:val="714F6A99"/>
    <w:rsid w:val="71535E5D"/>
    <w:rsid w:val="7155778A"/>
    <w:rsid w:val="715F2A54"/>
    <w:rsid w:val="716D5171"/>
    <w:rsid w:val="717402AD"/>
    <w:rsid w:val="71777D9E"/>
    <w:rsid w:val="718A7AD1"/>
    <w:rsid w:val="718B3849"/>
    <w:rsid w:val="718B55F7"/>
    <w:rsid w:val="71A10A3E"/>
    <w:rsid w:val="71AA3CCF"/>
    <w:rsid w:val="71AD334B"/>
    <w:rsid w:val="71B42DA0"/>
    <w:rsid w:val="71C95B5B"/>
    <w:rsid w:val="71D074AE"/>
    <w:rsid w:val="71D33D9F"/>
    <w:rsid w:val="71D84CE0"/>
    <w:rsid w:val="71E60A7F"/>
    <w:rsid w:val="71E91B71"/>
    <w:rsid w:val="71ED1C78"/>
    <w:rsid w:val="71EF3DD8"/>
    <w:rsid w:val="71F238C8"/>
    <w:rsid w:val="71F55298"/>
    <w:rsid w:val="71F93A72"/>
    <w:rsid w:val="720C2BDC"/>
    <w:rsid w:val="72165809"/>
    <w:rsid w:val="72181581"/>
    <w:rsid w:val="7218415A"/>
    <w:rsid w:val="721A5B23"/>
    <w:rsid w:val="721C004A"/>
    <w:rsid w:val="72227D09"/>
    <w:rsid w:val="722A1816"/>
    <w:rsid w:val="723E37DC"/>
    <w:rsid w:val="724B4950"/>
    <w:rsid w:val="7258372B"/>
    <w:rsid w:val="726B764B"/>
    <w:rsid w:val="7278201F"/>
    <w:rsid w:val="727E6F0A"/>
    <w:rsid w:val="72842772"/>
    <w:rsid w:val="7289422C"/>
    <w:rsid w:val="728F1117"/>
    <w:rsid w:val="729B5D0E"/>
    <w:rsid w:val="72A9667D"/>
    <w:rsid w:val="72B172DF"/>
    <w:rsid w:val="72C2773E"/>
    <w:rsid w:val="72C35F13"/>
    <w:rsid w:val="72C9287B"/>
    <w:rsid w:val="72D52FCE"/>
    <w:rsid w:val="72D60AF4"/>
    <w:rsid w:val="72F35B4A"/>
    <w:rsid w:val="72F83160"/>
    <w:rsid w:val="72FF629D"/>
    <w:rsid w:val="730833A3"/>
    <w:rsid w:val="731F693F"/>
    <w:rsid w:val="73214465"/>
    <w:rsid w:val="73223D39"/>
    <w:rsid w:val="73263829"/>
    <w:rsid w:val="732C3A42"/>
    <w:rsid w:val="732D4BB8"/>
    <w:rsid w:val="73397A01"/>
    <w:rsid w:val="735465E8"/>
    <w:rsid w:val="73555EBD"/>
    <w:rsid w:val="736E51D0"/>
    <w:rsid w:val="73774085"/>
    <w:rsid w:val="73816CB2"/>
    <w:rsid w:val="73836ECE"/>
    <w:rsid w:val="7386076C"/>
    <w:rsid w:val="73922C6D"/>
    <w:rsid w:val="7395275D"/>
    <w:rsid w:val="73AB01D2"/>
    <w:rsid w:val="73B21561"/>
    <w:rsid w:val="73B47087"/>
    <w:rsid w:val="73BB0416"/>
    <w:rsid w:val="73BD701B"/>
    <w:rsid w:val="73F676A0"/>
    <w:rsid w:val="73F90F3E"/>
    <w:rsid w:val="74026044"/>
    <w:rsid w:val="740A4EF9"/>
    <w:rsid w:val="740D6797"/>
    <w:rsid w:val="740E1409"/>
    <w:rsid w:val="741713C4"/>
    <w:rsid w:val="742D7F41"/>
    <w:rsid w:val="743A7501"/>
    <w:rsid w:val="743B1556"/>
    <w:rsid w:val="744228E5"/>
    <w:rsid w:val="74490896"/>
    <w:rsid w:val="744A1799"/>
    <w:rsid w:val="744F0B5E"/>
    <w:rsid w:val="745240E9"/>
    <w:rsid w:val="74620891"/>
    <w:rsid w:val="74650381"/>
    <w:rsid w:val="746B1BF9"/>
    <w:rsid w:val="746C188E"/>
    <w:rsid w:val="748C3B60"/>
    <w:rsid w:val="74934EEE"/>
    <w:rsid w:val="74996B19"/>
    <w:rsid w:val="749E3893"/>
    <w:rsid w:val="74B84955"/>
    <w:rsid w:val="74C0380A"/>
    <w:rsid w:val="74C4154C"/>
    <w:rsid w:val="74D55507"/>
    <w:rsid w:val="74DF0134"/>
    <w:rsid w:val="74E7523A"/>
    <w:rsid w:val="74EB4D2A"/>
    <w:rsid w:val="74EB6AD9"/>
    <w:rsid w:val="74EE0377"/>
    <w:rsid w:val="74FC6F38"/>
    <w:rsid w:val="7500577B"/>
    <w:rsid w:val="750162FC"/>
    <w:rsid w:val="75022074"/>
    <w:rsid w:val="750710F3"/>
    <w:rsid w:val="750B4F95"/>
    <w:rsid w:val="750C6A4F"/>
    <w:rsid w:val="75111D92"/>
    <w:rsid w:val="7516167C"/>
    <w:rsid w:val="751678CE"/>
    <w:rsid w:val="75265D63"/>
    <w:rsid w:val="753233B2"/>
    <w:rsid w:val="753520BF"/>
    <w:rsid w:val="75385A96"/>
    <w:rsid w:val="753C37D8"/>
    <w:rsid w:val="75436915"/>
    <w:rsid w:val="75461F61"/>
    <w:rsid w:val="754E0E15"/>
    <w:rsid w:val="7557416E"/>
    <w:rsid w:val="755F3023"/>
    <w:rsid w:val="75603D9B"/>
    <w:rsid w:val="75693EA1"/>
    <w:rsid w:val="75695C4F"/>
    <w:rsid w:val="756D448B"/>
    <w:rsid w:val="757228E0"/>
    <w:rsid w:val="75874327"/>
    <w:rsid w:val="75947170"/>
    <w:rsid w:val="75952EE8"/>
    <w:rsid w:val="759C7DD3"/>
    <w:rsid w:val="75B55338"/>
    <w:rsid w:val="75B70683"/>
    <w:rsid w:val="75BF1D13"/>
    <w:rsid w:val="75C17839"/>
    <w:rsid w:val="75CB690A"/>
    <w:rsid w:val="75CE1F56"/>
    <w:rsid w:val="75D4756D"/>
    <w:rsid w:val="75D92DD5"/>
    <w:rsid w:val="75DB4D9F"/>
    <w:rsid w:val="75DF4163"/>
    <w:rsid w:val="75EA4FE2"/>
    <w:rsid w:val="75F75951"/>
    <w:rsid w:val="75F95225"/>
    <w:rsid w:val="760A5684"/>
    <w:rsid w:val="760F4A49"/>
    <w:rsid w:val="76140933"/>
    <w:rsid w:val="76222305"/>
    <w:rsid w:val="762878B8"/>
    <w:rsid w:val="76312F35"/>
    <w:rsid w:val="76326989"/>
    <w:rsid w:val="764F3097"/>
    <w:rsid w:val="764F753B"/>
    <w:rsid w:val="76592168"/>
    <w:rsid w:val="765B5EE0"/>
    <w:rsid w:val="765C7562"/>
    <w:rsid w:val="765E32DA"/>
    <w:rsid w:val="76622FCC"/>
    <w:rsid w:val="766308F1"/>
    <w:rsid w:val="766528BB"/>
    <w:rsid w:val="76673380"/>
    <w:rsid w:val="76684159"/>
    <w:rsid w:val="766C3D46"/>
    <w:rsid w:val="766F54E7"/>
    <w:rsid w:val="7671125F"/>
    <w:rsid w:val="7677439C"/>
    <w:rsid w:val="76805946"/>
    <w:rsid w:val="76816FC9"/>
    <w:rsid w:val="7689645A"/>
    <w:rsid w:val="7693567A"/>
    <w:rsid w:val="76944F4E"/>
    <w:rsid w:val="76AC7D36"/>
    <w:rsid w:val="76AD7DBE"/>
    <w:rsid w:val="76B35D5E"/>
    <w:rsid w:val="76C05D43"/>
    <w:rsid w:val="76C375E1"/>
    <w:rsid w:val="76CA2ECB"/>
    <w:rsid w:val="76CD220E"/>
    <w:rsid w:val="76D87530"/>
    <w:rsid w:val="76D90BB3"/>
    <w:rsid w:val="76DB0DCF"/>
    <w:rsid w:val="76DB2B7D"/>
    <w:rsid w:val="76DE441B"/>
    <w:rsid w:val="76DF7EDE"/>
    <w:rsid w:val="76E61C4D"/>
    <w:rsid w:val="76EC2FDC"/>
    <w:rsid w:val="76EE28B0"/>
    <w:rsid w:val="76EE465E"/>
    <w:rsid w:val="76F459ED"/>
    <w:rsid w:val="76FA1255"/>
    <w:rsid w:val="76FA74A7"/>
    <w:rsid w:val="770E4D00"/>
    <w:rsid w:val="77106CCA"/>
    <w:rsid w:val="771B741D"/>
    <w:rsid w:val="7722524A"/>
    <w:rsid w:val="772B58B2"/>
    <w:rsid w:val="7730111A"/>
    <w:rsid w:val="773504DF"/>
    <w:rsid w:val="773B5DAC"/>
    <w:rsid w:val="77471FC0"/>
    <w:rsid w:val="775A6340"/>
    <w:rsid w:val="7762504C"/>
    <w:rsid w:val="776E579F"/>
    <w:rsid w:val="77737259"/>
    <w:rsid w:val="777E64B7"/>
    <w:rsid w:val="777F44E9"/>
    <w:rsid w:val="77884AB3"/>
    <w:rsid w:val="778D20C9"/>
    <w:rsid w:val="779276DF"/>
    <w:rsid w:val="779C230C"/>
    <w:rsid w:val="77A62B58"/>
    <w:rsid w:val="77CB499F"/>
    <w:rsid w:val="77CF5534"/>
    <w:rsid w:val="77D8682E"/>
    <w:rsid w:val="77F71C38"/>
    <w:rsid w:val="78097E81"/>
    <w:rsid w:val="780A371A"/>
    <w:rsid w:val="78104AA8"/>
    <w:rsid w:val="78160310"/>
    <w:rsid w:val="7826607A"/>
    <w:rsid w:val="782A5B6A"/>
    <w:rsid w:val="7840538D"/>
    <w:rsid w:val="785E1CB7"/>
    <w:rsid w:val="787119EB"/>
    <w:rsid w:val="78782D79"/>
    <w:rsid w:val="787943FB"/>
    <w:rsid w:val="788259A6"/>
    <w:rsid w:val="7883171E"/>
    <w:rsid w:val="789631FF"/>
    <w:rsid w:val="78964FAD"/>
    <w:rsid w:val="789C633C"/>
    <w:rsid w:val="789E1DBB"/>
    <w:rsid w:val="78A9524D"/>
    <w:rsid w:val="78B21C21"/>
    <w:rsid w:val="78B23A36"/>
    <w:rsid w:val="78C0027C"/>
    <w:rsid w:val="78C0202A"/>
    <w:rsid w:val="78C55892"/>
    <w:rsid w:val="78D41F79"/>
    <w:rsid w:val="78DB3308"/>
    <w:rsid w:val="78DB6E64"/>
    <w:rsid w:val="78DF26B6"/>
    <w:rsid w:val="78FB7506"/>
    <w:rsid w:val="790068CB"/>
    <w:rsid w:val="79091C23"/>
    <w:rsid w:val="790939D1"/>
    <w:rsid w:val="79167E9C"/>
    <w:rsid w:val="791D56CF"/>
    <w:rsid w:val="79254583"/>
    <w:rsid w:val="792A1B99"/>
    <w:rsid w:val="792A3948"/>
    <w:rsid w:val="792F6DE0"/>
    <w:rsid w:val="79344461"/>
    <w:rsid w:val="793B3DA7"/>
    <w:rsid w:val="793D18CD"/>
    <w:rsid w:val="79420C91"/>
    <w:rsid w:val="794B3FEA"/>
    <w:rsid w:val="79556C16"/>
    <w:rsid w:val="795D5ACB"/>
    <w:rsid w:val="795F7A95"/>
    <w:rsid w:val="79607369"/>
    <w:rsid w:val="796230E1"/>
    <w:rsid w:val="79711576"/>
    <w:rsid w:val="797807D6"/>
    <w:rsid w:val="797846B3"/>
    <w:rsid w:val="797C23F5"/>
    <w:rsid w:val="798474FC"/>
    <w:rsid w:val="798844C4"/>
    <w:rsid w:val="798E2128"/>
    <w:rsid w:val="799F4335"/>
    <w:rsid w:val="79A11E5C"/>
    <w:rsid w:val="79A656C4"/>
    <w:rsid w:val="79A731EA"/>
    <w:rsid w:val="79A74F98"/>
    <w:rsid w:val="79AE27CB"/>
    <w:rsid w:val="79B03421"/>
    <w:rsid w:val="79B80F53"/>
    <w:rsid w:val="79BA2F1D"/>
    <w:rsid w:val="79BC4EE7"/>
    <w:rsid w:val="79C67B14"/>
    <w:rsid w:val="79C766C2"/>
    <w:rsid w:val="79D00993"/>
    <w:rsid w:val="79D02A72"/>
    <w:rsid w:val="79DC2E94"/>
    <w:rsid w:val="79DD6C0C"/>
    <w:rsid w:val="79EB757B"/>
    <w:rsid w:val="79FC7092"/>
    <w:rsid w:val="79FE4C74"/>
    <w:rsid w:val="7A010B4C"/>
    <w:rsid w:val="7A044199"/>
    <w:rsid w:val="7A0A5C53"/>
    <w:rsid w:val="7A17211E"/>
    <w:rsid w:val="7A1E4AB9"/>
    <w:rsid w:val="7A326F58"/>
    <w:rsid w:val="7A3A4F3D"/>
    <w:rsid w:val="7A3A5E0C"/>
    <w:rsid w:val="7A4078C7"/>
    <w:rsid w:val="7A452C1F"/>
    <w:rsid w:val="7A460C55"/>
    <w:rsid w:val="7A48677B"/>
    <w:rsid w:val="7A6510DB"/>
    <w:rsid w:val="7A666C01"/>
    <w:rsid w:val="7A682979"/>
    <w:rsid w:val="7A68460E"/>
    <w:rsid w:val="7A6A04A0"/>
    <w:rsid w:val="7A6F1F5A"/>
    <w:rsid w:val="7A770E0E"/>
    <w:rsid w:val="7A862E00"/>
    <w:rsid w:val="7A8772A3"/>
    <w:rsid w:val="7AAC0AB8"/>
    <w:rsid w:val="7AAE6DEF"/>
    <w:rsid w:val="7AB160CE"/>
    <w:rsid w:val="7AB91427"/>
    <w:rsid w:val="7ABA7F68"/>
    <w:rsid w:val="7ABC4A73"/>
    <w:rsid w:val="7AD149C3"/>
    <w:rsid w:val="7AD16771"/>
    <w:rsid w:val="7AD87AFF"/>
    <w:rsid w:val="7AE069B4"/>
    <w:rsid w:val="7AED10D1"/>
    <w:rsid w:val="7AEF6BF7"/>
    <w:rsid w:val="7B002BB2"/>
    <w:rsid w:val="7B0C77A9"/>
    <w:rsid w:val="7B234AF2"/>
    <w:rsid w:val="7B3E36DA"/>
    <w:rsid w:val="7B4038F6"/>
    <w:rsid w:val="7B446F42"/>
    <w:rsid w:val="7B474C85"/>
    <w:rsid w:val="7B5178B1"/>
    <w:rsid w:val="7B5B603A"/>
    <w:rsid w:val="7B5D73F5"/>
    <w:rsid w:val="7B607AF4"/>
    <w:rsid w:val="7B7A0BB6"/>
    <w:rsid w:val="7B81239D"/>
    <w:rsid w:val="7B8B4B71"/>
    <w:rsid w:val="7B8D1A0C"/>
    <w:rsid w:val="7B8F3A15"/>
    <w:rsid w:val="7B931C78"/>
    <w:rsid w:val="7B95779E"/>
    <w:rsid w:val="7B9D6653"/>
    <w:rsid w:val="7BA37C08"/>
    <w:rsid w:val="7BAA3EE8"/>
    <w:rsid w:val="7BAB0D70"/>
    <w:rsid w:val="7BAC4AE8"/>
    <w:rsid w:val="7BAE0860"/>
    <w:rsid w:val="7BB76DB9"/>
    <w:rsid w:val="7BC2430B"/>
    <w:rsid w:val="7BC462D5"/>
    <w:rsid w:val="7BC524DD"/>
    <w:rsid w:val="7BCB1412"/>
    <w:rsid w:val="7BCE2CB0"/>
    <w:rsid w:val="7BE81FC4"/>
    <w:rsid w:val="7BE95D3C"/>
    <w:rsid w:val="7BF2687D"/>
    <w:rsid w:val="7BF344C5"/>
    <w:rsid w:val="7BF44C0C"/>
    <w:rsid w:val="7C093CE8"/>
    <w:rsid w:val="7C134B67"/>
    <w:rsid w:val="7C1903CF"/>
    <w:rsid w:val="7C1A7CA3"/>
    <w:rsid w:val="7C1D7794"/>
    <w:rsid w:val="7C266648"/>
    <w:rsid w:val="7C2823C0"/>
    <w:rsid w:val="7C286864"/>
    <w:rsid w:val="7C2B3C5E"/>
    <w:rsid w:val="7C2D3E7B"/>
    <w:rsid w:val="7C330D65"/>
    <w:rsid w:val="7C354ADD"/>
    <w:rsid w:val="7C370855"/>
    <w:rsid w:val="7C417926"/>
    <w:rsid w:val="7C426BBC"/>
    <w:rsid w:val="7C4F3DF1"/>
    <w:rsid w:val="7C694787"/>
    <w:rsid w:val="7C6B04AB"/>
    <w:rsid w:val="7C701FB9"/>
    <w:rsid w:val="7C781299"/>
    <w:rsid w:val="7C7A4BE6"/>
    <w:rsid w:val="7C7F3FAA"/>
    <w:rsid w:val="7C847596"/>
    <w:rsid w:val="7C865339"/>
    <w:rsid w:val="7C95557C"/>
    <w:rsid w:val="7C9C4B5C"/>
    <w:rsid w:val="7CA0464C"/>
    <w:rsid w:val="7CB00608"/>
    <w:rsid w:val="7CB65C1E"/>
    <w:rsid w:val="7CC06A9D"/>
    <w:rsid w:val="7CC876FF"/>
    <w:rsid w:val="7CCA0125"/>
    <w:rsid w:val="7CE466C8"/>
    <w:rsid w:val="7CE502B1"/>
    <w:rsid w:val="7CEA58C8"/>
    <w:rsid w:val="7CF1148D"/>
    <w:rsid w:val="7CF36E72"/>
    <w:rsid w:val="7CF46746"/>
    <w:rsid w:val="7CFE1373"/>
    <w:rsid w:val="7D0A41BC"/>
    <w:rsid w:val="7D0C3A90"/>
    <w:rsid w:val="7D142945"/>
    <w:rsid w:val="7D2863F0"/>
    <w:rsid w:val="7D3354C1"/>
    <w:rsid w:val="7D364FB1"/>
    <w:rsid w:val="7D39684F"/>
    <w:rsid w:val="7D587DF4"/>
    <w:rsid w:val="7D67516A"/>
    <w:rsid w:val="7D6E02A7"/>
    <w:rsid w:val="7D7358BD"/>
    <w:rsid w:val="7D761851"/>
    <w:rsid w:val="7D843C0B"/>
    <w:rsid w:val="7D851A94"/>
    <w:rsid w:val="7D871368"/>
    <w:rsid w:val="7D8A2C07"/>
    <w:rsid w:val="7D8C4BD1"/>
    <w:rsid w:val="7D902913"/>
    <w:rsid w:val="7D9056B7"/>
    <w:rsid w:val="7D916843"/>
    <w:rsid w:val="7D9341B1"/>
    <w:rsid w:val="7D9677FD"/>
    <w:rsid w:val="7D9F66B2"/>
    <w:rsid w:val="7DA71A0B"/>
    <w:rsid w:val="7DAC5273"/>
    <w:rsid w:val="7DB163E5"/>
    <w:rsid w:val="7DB83C18"/>
    <w:rsid w:val="7DBD4D8A"/>
    <w:rsid w:val="7DBF4FA6"/>
    <w:rsid w:val="7DCE51E9"/>
    <w:rsid w:val="7DD3057F"/>
    <w:rsid w:val="7DD32800"/>
    <w:rsid w:val="7DD50326"/>
    <w:rsid w:val="7DDF11A4"/>
    <w:rsid w:val="7DEC38C1"/>
    <w:rsid w:val="7DEE6AE3"/>
    <w:rsid w:val="7DF34ADD"/>
    <w:rsid w:val="7DFF35F5"/>
    <w:rsid w:val="7E024676"/>
    <w:rsid w:val="7E094473"/>
    <w:rsid w:val="7E0B10D5"/>
    <w:rsid w:val="7E0D3F64"/>
    <w:rsid w:val="7E113A38"/>
    <w:rsid w:val="7E192908"/>
    <w:rsid w:val="7E1A042F"/>
    <w:rsid w:val="7E1A1B68"/>
    <w:rsid w:val="7E1C5F55"/>
    <w:rsid w:val="7E1F3C97"/>
    <w:rsid w:val="7E235C19"/>
    <w:rsid w:val="7E2404B8"/>
    <w:rsid w:val="7E2B6198"/>
    <w:rsid w:val="7E32405B"/>
    <w:rsid w:val="7E3374B4"/>
    <w:rsid w:val="7E386B07"/>
    <w:rsid w:val="7E3A6D51"/>
    <w:rsid w:val="7E3F1C43"/>
    <w:rsid w:val="7E3F7E95"/>
    <w:rsid w:val="7E433911"/>
    <w:rsid w:val="7E4436FD"/>
    <w:rsid w:val="7E4454AB"/>
    <w:rsid w:val="7E4D25B2"/>
    <w:rsid w:val="7E525E1A"/>
    <w:rsid w:val="7E532EA4"/>
    <w:rsid w:val="7E5C0A47"/>
    <w:rsid w:val="7E61605D"/>
    <w:rsid w:val="7E682F48"/>
    <w:rsid w:val="7E6A3164"/>
    <w:rsid w:val="7E6B0C8A"/>
    <w:rsid w:val="7E6F0F3C"/>
    <w:rsid w:val="7E7A4A55"/>
    <w:rsid w:val="7E825594"/>
    <w:rsid w:val="7E837D82"/>
    <w:rsid w:val="7EA47CF8"/>
    <w:rsid w:val="7EAA7A04"/>
    <w:rsid w:val="7EB22415"/>
    <w:rsid w:val="7EB5354E"/>
    <w:rsid w:val="7EB5664E"/>
    <w:rsid w:val="7EC02698"/>
    <w:rsid w:val="7EC108AA"/>
    <w:rsid w:val="7ECD4307"/>
    <w:rsid w:val="7ED607F9"/>
    <w:rsid w:val="7EDF2281"/>
    <w:rsid w:val="7F032C71"/>
    <w:rsid w:val="7F0A3FFF"/>
    <w:rsid w:val="7F10538E"/>
    <w:rsid w:val="7F166E48"/>
    <w:rsid w:val="7F173927"/>
    <w:rsid w:val="7F25708B"/>
    <w:rsid w:val="7F437511"/>
    <w:rsid w:val="7F565496"/>
    <w:rsid w:val="7F604567"/>
    <w:rsid w:val="7F671451"/>
    <w:rsid w:val="7F6C2F0C"/>
    <w:rsid w:val="7F7122D0"/>
    <w:rsid w:val="7F726624"/>
    <w:rsid w:val="7F78365F"/>
    <w:rsid w:val="7F7D0C75"/>
    <w:rsid w:val="7F914720"/>
    <w:rsid w:val="7F995383"/>
    <w:rsid w:val="7F9B734D"/>
    <w:rsid w:val="7FA2692E"/>
    <w:rsid w:val="7FB24E0A"/>
    <w:rsid w:val="7FB27487"/>
    <w:rsid w:val="7FB977D3"/>
    <w:rsid w:val="7FBB354B"/>
    <w:rsid w:val="7FC71EF0"/>
    <w:rsid w:val="7FCC7507"/>
    <w:rsid w:val="7FD36AE7"/>
    <w:rsid w:val="7FDD1714"/>
    <w:rsid w:val="7FDE7FBA"/>
    <w:rsid w:val="7FE17FCC"/>
    <w:rsid w:val="7FE40CF4"/>
    <w:rsid w:val="7FE505C8"/>
    <w:rsid w:val="7FF151BF"/>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2731</Words>
  <Characters>3026</Characters>
  <Lines>0</Lines>
  <Paragraphs>0</Paragraphs>
  <TotalTime>19</TotalTime>
  <ScaleCrop>false</ScaleCrop>
  <LinksUpToDate>false</LinksUpToDate>
  <CharactersWithSpaces>3030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2025-02-03T13:18:00Z</dcterms:created>
  <dc:creator>user</dc:creator>
  <cp:lastModifiedBy>山寨</cp:lastModifiedBy>
  <dcterms:modified xsi:type="dcterms:W3CDTF">2025-02-05T03:15:48Z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eyJoZGlkIjoiYWIyZWFkYmQwYTZmZDUzNmQ4MDViYTM4MDIzYzZhNDYiLCJ1c2VySWQiOiI0NzM4NjAzMjYifQ==</vt:lpwstr>
  </property>
  <property fmtid="{D5CDD505-2E9C-101B-9397-08002B2CF9AE}" pid="4" name="ICV">
    <vt:lpwstr>352AB0B154E24FD2B6AFB1BBAABABE55_12</vt:lpwstr>
  </property>
</Properties>
</file>